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64" w:rsidRDefault="00994526">
      <w:pPr>
        <w:snapToGrid w:val="0"/>
        <w:spacing w:after="180" w:line="240" w:lineRule="atLeast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臺北市立實踐國民中學</w:t>
      </w:r>
      <w:r>
        <w:rPr>
          <w:rFonts w:eastAsia="標楷體"/>
          <w:b/>
          <w:sz w:val="36"/>
          <w:szCs w:val="36"/>
        </w:rPr>
        <w:t>109</w:t>
      </w:r>
      <w:r>
        <w:rPr>
          <w:rFonts w:eastAsia="標楷體"/>
          <w:b/>
          <w:sz w:val="36"/>
          <w:szCs w:val="36"/>
        </w:rPr>
        <w:t>年度區域性資賦優異教育方案</w:t>
      </w:r>
    </w:p>
    <w:p w:rsidR="00E71E64" w:rsidRDefault="00994526">
      <w:pPr>
        <w:snapToGrid w:val="0"/>
        <w:spacing w:after="180" w:line="240" w:lineRule="atLeast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「淬鍊文章的亮點</w:t>
      </w:r>
      <w:r>
        <w:rPr>
          <w:rFonts w:eastAsia="標楷體"/>
          <w:b/>
          <w:sz w:val="36"/>
          <w:szCs w:val="36"/>
        </w:rPr>
        <w:t>~</w:t>
      </w:r>
      <w:r>
        <w:rPr>
          <w:rFonts w:eastAsia="標楷體"/>
          <w:b/>
          <w:sz w:val="36"/>
          <w:szCs w:val="36"/>
        </w:rPr>
        <w:t>國文創意寫作營」活動實施計畫</w:t>
      </w:r>
    </w:p>
    <w:p w:rsidR="00E71E64" w:rsidRDefault="00994526">
      <w:pPr>
        <w:snapToGrid w:val="0"/>
        <w:spacing w:after="180" w:line="240" w:lineRule="atLeast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一、依據：</w:t>
      </w:r>
    </w:p>
    <w:p w:rsidR="00E71E64" w:rsidRDefault="00994526">
      <w:pPr>
        <w:numPr>
          <w:ilvl w:val="0"/>
          <w:numId w:val="1"/>
        </w:numPr>
        <w:snapToGrid w:val="0"/>
        <w:spacing w:after="180" w:line="240" w:lineRule="atLeas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臺北市立實踐國中</w:t>
      </w:r>
      <w:r>
        <w:rPr>
          <w:rFonts w:eastAsia="標楷體"/>
          <w:sz w:val="26"/>
          <w:szCs w:val="26"/>
        </w:rPr>
        <w:t>109</w:t>
      </w:r>
      <w:r>
        <w:rPr>
          <w:rFonts w:eastAsia="標楷體"/>
          <w:sz w:val="26"/>
          <w:szCs w:val="26"/>
        </w:rPr>
        <w:t>年度區域性資賦優異教育方案計畫。</w:t>
      </w:r>
    </w:p>
    <w:p w:rsidR="00E71E64" w:rsidRDefault="00994526">
      <w:pPr>
        <w:pStyle w:val="a9"/>
        <w:tabs>
          <w:tab w:val="left" w:pos="1134"/>
        </w:tabs>
        <w:snapToGrid w:val="0"/>
        <w:spacing w:before="90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二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臺北市政府</w:t>
      </w:r>
      <w:r>
        <w:rPr>
          <w:rFonts w:ascii="標楷體" w:eastAsia="標楷體" w:hAnsi="標楷體"/>
          <w:sz w:val="26"/>
          <w:szCs w:val="26"/>
        </w:rPr>
        <w:t>教育局</w:t>
      </w:r>
      <w:r>
        <w:rPr>
          <w:rFonts w:ascii="標楷體" w:eastAsia="標楷體" w:hAnsi="標楷體"/>
          <w:sz w:val="26"/>
          <w:szCs w:val="26"/>
        </w:rPr>
        <w:t>108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11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/>
          <w:sz w:val="26"/>
          <w:szCs w:val="26"/>
        </w:rPr>
        <w:t>日北市教特字第</w:t>
      </w:r>
      <w:r>
        <w:rPr>
          <w:rFonts w:ascii="標楷體" w:eastAsia="標楷體" w:hAnsi="標楷體"/>
          <w:sz w:val="26"/>
          <w:szCs w:val="26"/>
        </w:rPr>
        <w:t>10831077282</w:t>
      </w:r>
      <w:r>
        <w:rPr>
          <w:rFonts w:ascii="標楷體" w:eastAsia="標楷體" w:hAnsi="標楷體"/>
          <w:sz w:val="26"/>
          <w:szCs w:val="26"/>
        </w:rPr>
        <w:t>號函</w:t>
      </w:r>
      <w:r>
        <w:rPr>
          <w:rFonts w:ascii="標楷體" w:eastAsia="標楷體" w:hAnsi="標楷體"/>
          <w:bCs/>
          <w:sz w:val="26"/>
          <w:szCs w:val="26"/>
        </w:rPr>
        <w:t>辦理</w:t>
      </w:r>
      <w:r>
        <w:rPr>
          <w:rFonts w:ascii="標楷體" w:eastAsia="標楷體" w:hAnsi="標楷體"/>
          <w:sz w:val="26"/>
          <w:szCs w:val="26"/>
        </w:rPr>
        <w:t>。</w:t>
      </w:r>
    </w:p>
    <w:p w:rsidR="00E71E64" w:rsidRDefault="00994526">
      <w:pPr>
        <w:pStyle w:val="a9"/>
        <w:tabs>
          <w:tab w:val="left" w:pos="709"/>
        </w:tabs>
        <w:snapToGrid w:val="0"/>
        <w:spacing w:before="90"/>
        <w:ind w:left="0"/>
      </w:pPr>
      <w:r>
        <w:rPr>
          <w:rStyle w:val="fontstyle01"/>
          <w:b/>
          <w:sz w:val="26"/>
          <w:szCs w:val="26"/>
        </w:rPr>
        <w:t>二、目的：</w:t>
      </w:r>
    </w:p>
    <w:p w:rsidR="00E71E64" w:rsidRDefault="00994526">
      <w:pPr>
        <w:numPr>
          <w:ilvl w:val="1"/>
          <w:numId w:val="2"/>
        </w:numPr>
        <w:tabs>
          <w:tab w:val="left" w:pos="174"/>
        </w:tabs>
        <w:spacing w:line="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設計多元創新課程、落實創意寫作教學。</w:t>
      </w:r>
    </w:p>
    <w:p w:rsidR="00E71E64" w:rsidRDefault="00994526">
      <w:pPr>
        <w:numPr>
          <w:ilvl w:val="1"/>
          <w:numId w:val="2"/>
        </w:numPr>
        <w:tabs>
          <w:tab w:val="left" w:pos="174"/>
        </w:tabs>
        <w:spacing w:line="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激發學生語文潛能，培養學生創作能力。</w:t>
      </w:r>
    </w:p>
    <w:p w:rsidR="00E71E64" w:rsidRDefault="00994526">
      <w:pPr>
        <w:numPr>
          <w:ilvl w:val="1"/>
          <w:numId w:val="2"/>
        </w:numPr>
        <w:tabs>
          <w:tab w:val="left" w:pos="174"/>
        </w:tabs>
        <w:spacing w:line="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提昇多元學習環境，營造互相觀摩機制。</w:t>
      </w:r>
    </w:p>
    <w:p w:rsidR="00E71E64" w:rsidRDefault="00994526">
      <w:pPr>
        <w:numPr>
          <w:ilvl w:val="1"/>
          <w:numId w:val="2"/>
        </w:numPr>
        <w:tabs>
          <w:tab w:val="left" w:pos="174"/>
        </w:tabs>
        <w:spacing w:line="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發揮群組合作精神，提升資源知能共享。</w:t>
      </w:r>
    </w:p>
    <w:p w:rsidR="00E71E64" w:rsidRDefault="00994526">
      <w:pPr>
        <w:numPr>
          <w:ilvl w:val="1"/>
          <w:numId w:val="2"/>
        </w:numPr>
        <w:tabs>
          <w:tab w:val="left" w:pos="174"/>
        </w:tabs>
        <w:spacing w:line="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獨立完成自我探索，積極追求卓越表現。</w:t>
      </w:r>
    </w:p>
    <w:p w:rsidR="00E71E64" w:rsidRDefault="00994526">
      <w:pPr>
        <w:pStyle w:val="a9"/>
        <w:tabs>
          <w:tab w:val="left" w:pos="709"/>
        </w:tabs>
        <w:snapToGrid w:val="0"/>
        <w:spacing w:before="90"/>
        <w:ind w:left="0"/>
      </w:pPr>
      <w:r>
        <w:rPr>
          <w:rStyle w:val="fontstyle01"/>
          <w:b/>
          <w:sz w:val="26"/>
          <w:szCs w:val="26"/>
        </w:rPr>
        <w:t>三、</w:t>
      </w:r>
      <w:r>
        <w:rPr>
          <w:rStyle w:val="fontstyle01"/>
          <w:b/>
          <w:sz w:val="26"/>
          <w:szCs w:val="26"/>
          <w:lang w:eastAsia="zh-HK"/>
        </w:rPr>
        <w:t>辦理單位</w:t>
      </w:r>
      <w:r>
        <w:rPr>
          <w:rStyle w:val="fontstyle01"/>
          <w:b/>
          <w:sz w:val="26"/>
          <w:szCs w:val="26"/>
        </w:rPr>
        <w:t>：</w:t>
      </w:r>
    </w:p>
    <w:p w:rsidR="00E71E64" w:rsidRDefault="00994526">
      <w:pPr>
        <w:pStyle w:val="a9"/>
        <w:numPr>
          <w:ilvl w:val="1"/>
          <w:numId w:val="3"/>
        </w:numPr>
        <w:tabs>
          <w:tab w:val="left" w:pos="1134"/>
          <w:tab w:val="left" w:pos="1418"/>
        </w:tabs>
        <w:snapToGrid w:val="0"/>
        <w:spacing w:before="90"/>
      </w:pPr>
      <w:r>
        <w:rPr>
          <w:rStyle w:val="fontstyle01"/>
          <w:sz w:val="26"/>
          <w:szCs w:val="26"/>
          <w:lang w:eastAsia="zh-HK"/>
        </w:rPr>
        <w:t>主辦單位</w:t>
      </w:r>
      <w:r>
        <w:rPr>
          <w:rStyle w:val="fontstyle01"/>
          <w:sz w:val="26"/>
          <w:szCs w:val="26"/>
        </w:rPr>
        <w:t>：</w:t>
      </w:r>
      <w:r>
        <w:rPr>
          <w:rStyle w:val="fontstyle01"/>
          <w:sz w:val="26"/>
          <w:szCs w:val="26"/>
          <w:lang w:eastAsia="zh-HK"/>
        </w:rPr>
        <w:t>臺北市政府教育局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E71E64" w:rsidRDefault="00994526">
      <w:pPr>
        <w:pStyle w:val="a9"/>
        <w:numPr>
          <w:ilvl w:val="1"/>
          <w:numId w:val="3"/>
        </w:numPr>
        <w:tabs>
          <w:tab w:val="left" w:pos="1134"/>
        </w:tabs>
        <w:snapToGrid w:val="0"/>
        <w:spacing w:before="90"/>
      </w:pPr>
      <w:r>
        <w:rPr>
          <w:rStyle w:val="fontstyle01"/>
          <w:sz w:val="26"/>
          <w:szCs w:val="26"/>
          <w:lang w:eastAsia="zh-HK"/>
        </w:rPr>
        <w:t>承辦單位</w:t>
      </w:r>
      <w:r>
        <w:rPr>
          <w:rStyle w:val="fontstyle01"/>
          <w:sz w:val="26"/>
          <w:szCs w:val="26"/>
        </w:rPr>
        <w:t>：</w:t>
      </w:r>
      <w:r>
        <w:rPr>
          <w:rStyle w:val="fontstyle01"/>
          <w:sz w:val="26"/>
          <w:szCs w:val="26"/>
          <w:lang w:eastAsia="zh-HK"/>
        </w:rPr>
        <w:t>臺北市立實踐國民中學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E71E64" w:rsidRDefault="00994526">
      <w:pPr>
        <w:pStyle w:val="a9"/>
        <w:tabs>
          <w:tab w:val="left" w:pos="709"/>
        </w:tabs>
        <w:snapToGrid w:val="0"/>
        <w:spacing w:before="90"/>
        <w:ind w:left="0"/>
      </w:pPr>
      <w:r>
        <w:rPr>
          <w:rStyle w:val="fontstyle01"/>
          <w:b/>
          <w:sz w:val="26"/>
          <w:szCs w:val="26"/>
        </w:rPr>
        <w:t>四、活動</w:t>
      </w:r>
      <w:r>
        <w:rPr>
          <w:rStyle w:val="fontstyle01"/>
          <w:b/>
          <w:sz w:val="26"/>
          <w:szCs w:val="26"/>
          <w:lang w:eastAsia="zh-HK"/>
        </w:rPr>
        <w:t>時間</w:t>
      </w:r>
      <w:r>
        <w:rPr>
          <w:rStyle w:val="fontstyle01"/>
          <w:b/>
          <w:sz w:val="26"/>
          <w:szCs w:val="26"/>
        </w:rPr>
        <w:t>：</w:t>
      </w:r>
      <w:r>
        <w:rPr>
          <w:rFonts w:ascii="標楷體" w:eastAsia="標楷體" w:hAnsi="標楷體"/>
          <w:color w:val="000000"/>
          <w:sz w:val="26"/>
          <w:szCs w:val="26"/>
        </w:rPr>
        <w:t>109</w:t>
      </w:r>
      <w:r>
        <w:rPr>
          <w:rFonts w:ascii="標楷體" w:eastAsia="標楷體" w:hAnsi="標楷體"/>
          <w:color w:val="000000"/>
          <w:sz w:val="26"/>
          <w:szCs w:val="26"/>
        </w:rPr>
        <w:t>年</w:t>
      </w:r>
      <w:r>
        <w:rPr>
          <w:rFonts w:ascii="標楷體" w:eastAsia="標楷體" w:hAnsi="標楷體"/>
          <w:color w:val="000000"/>
          <w:sz w:val="26"/>
          <w:szCs w:val="26"/>
        </w:rPr>
        <w:t>7</w:t>
      </w:r>
      <w:r>
        <w:rPr>
          <w:rFonts w:ascii="標楷體" w:eastAsia="標楷體" w:hAnsi="標楷體"/>
          <w:color w:val="000000"/>
          <w:sz w:val="26"/>
          <w:szCs w:val="26"/>
        </w:rPr>
        <w:t>月</w:t>
      </w:r>
      <w:r>
        <w:rPr>
          <w:rFonts w:ascii="標楷體" w:eastAsia="標楷體" w:hAnsi="標楷體"/>
          <w:color w:val="000000"/>
          <w:sz w:val="26"/>
          <w:szCs w:val="26"/>
        </w:rPr>
        <w:t>20</w:t>
      </w:r>
      <w:r>
        <w:rPr>
          <w:rFonts w:ascii="標楷體" w:eastAsia="標楷體" w:hAnsi="標楷體"/>
          <w:color w:val="000000"/>
          <w:sz w:val="26"/>
          <w:szCs w:val="26"/>
        </w:rPr>
        <w:t>日（一）至</w:t>
      </w:r>
      <w:r>
        <w:rPr>
          <w:rFonts w:ascii="標楷體" w:eastAsia="標楷體" w:hAnsi="標楷體"/>
          <w:color w:val="000000"/>
          <w:sz w:val="26"/>
          <w:szCs w:val="26"/>
        </w:rPr>
        <w:t>109</w:t>
      </w:r>
      <w:r>
        <w:rPr>
          <w:rFonts w:ascii="標楷體" w:eastAsia="標楷體" w:hAnsi="標楷體"/>
          <w:color w:val="000000"/>
          <w:sz w:val="26"/>
          <w:szCs w:val="26"/>
        </w:rPr>
        <w:t>年</w:t>
      </w:r>
      <w:r>
        <w:rPr>
          <w:rFonts w:ascii="標楷體" w:eastAsia="標楷體" w:hAnsi="標楷體"/>
          <w:color w:val="000000"/>
          <w:sz w:val="26"/>
          <w:szCs w:val="26"/>
        </w:rPr>
        <w:t>7</w:t>
      </w:r>
      <w:r>
        <w:rPr>
          <w:rFonts w:ascii="標楷體" w:eastAsia="標楷體" w:hAnsi="標楷體"/>
          <w:color w:val="000000"/>
          <w:sz w:val="26"/>
          <w:szCs w:val="26"/>
        </w:rPr>
        <w:t>月</w:t>
      </w:r>
      <w:r>
        <w:rPr>
          <w:rFonts w:ascii="標楷體" w:eastAsia="標楷體" w:hAnsi="標楷體"/>
          <w:color w:val="000000"/>
          <w:sz w:val="26"/>
          <w:szCs w:val="26"/>
        </w:rPr>
        <w:t>24</w:t>
      </w:r>
      <w:r>
        <w:rPr>
          <w:rFonts w:ascii="標楷體" w:eastAsia="標楷體" w:hAnsi="標楷體"/>
          <w:color w:val="000000"/>
          <w:sz w:val="26"/>
          <w:szCs w:val="26"/>
        </w:rPr>
        <w:t>日（五）（共計</w:t>
      </w:r>
      <w:r>
        <w:rPr>
          <w:rFonts w:ascii="標楷體" w:eastAsia="標楷體" w:hAnsi="標楷體"/>
          <w:color w:val="000000"/>
          <w:sz w:val="26"/>
          <w:szCs w:val="26"/>
        </w:rPr>
        <w:t>4.5</w:t>
      </w:r>
      <w:r>
        <w:rPr>
          <w:rFonts w:ascii="標楷體" w:eastAsia="標楷體" w:hAnsi="標楷體"/>
          <w:color w:val="000000"/>
          <w:sz w:val="26"/>
          <w:szCs w:val="26"/>
        </w:rPr>
        <w:t>天）。</w:t>
      </w:r>
    </w:p>
    <w:p w:rsidR="00E71E64" w:rsidRDefault="00994526">
      <w:pPr>
        <w:pStyle w:val="a9"/>
        <w:tabs>
          <w:tab w:val="left" w:pos="709"/>
        </w:tabs>
        <w:snapToGrid w:val="0"/>
        <w:spacing w:before="90"/>
        <w:ind w:left="0" w:right="-286"/>
      </w:pPr>
      <w:r>
        <w:rPr>
          <w:rStyle w:val="fontstyle01"/>
          <w:b/>
          <w:sz w:val="26"/>
          <w:szCs w:val="26"/>
        </w:rPr>
        <w:t>五、</w:t>
      </w:r>
      <w:r>
        <w:rPr>
          <w:rStyle w:val="fontstyle01"/>
          <w:b/>
          <w:sz w:val="26"/>
          <w:szCs w:val="26"/>
          <w:lang w:eastAsia="zh-HK"/>
        </w:rPr>
        <w:t>活動地點</w:t>
      </w:r>
      <w:r>
        <w:rPr>
          <w:rStyle w:val="fontstyle01"/>
          <w:b/>
          <w:sz w:val="26"/>
          <w:szCs w:val="26"/>
        </w:rPr>
        <w:t>：</w:t>
      </w:r>
      <w:r>
        <w:rPr>
          <w:rStyle w:val="fontstyle01"/>
          <w:sz w:val="26"/>
          <w:szCs w:val="26"/>
          <w:lang w:eastAsia="zh-HK"/>
        </w:rPr>
        <w:t>臺北市立實踐國民中學</w:t>
      </w:r>
      <w:r>
        <w:rPr>
          <w:rStyle w:val="fontstyle01"/>
          <w:sz w:val="26"/>
          <w:szCs w:val="26"/>
        </w:rPr>
        <w:t>（</w:t>
      </w:r>
      <w:r>
        <w:rPr>
          <w:rStyle w:val="fontstyle01"/>
          <w:sz w:val="26"/>
          <w:szCs w:val="26"/>
          <w:lang w:eastAsia="zh-HK"/>
        </w:rPr>
        <w:t>臺北市文山區辛亥路七段</w:t>
      </w:r>
      <w:r>
        <w:rPr>
          <w:rStyle w:val="fontstyle01"/>
          <w:sz w:val="26"/>
          <w:szCs w:val="26"/>
        </w:rPr>
        <w:t>67</w:t>
      </w:r>
      <w:r>
        <w:rPr>
          <w:rStyle w:val="fontstyle01"/>
          <w:sz w:val="26"/>
          <w:szCs w:val="26"/>
          <w:lang w:eastAsia="zh-HK"/>
        </w:rPr>
        <w:t>號</w:t>
      </w:r>
      <w:r>
        <w:rPr>
          <w:rStyle w:val="fontstyle01"/>
          <w:sz w:val="26"/>
          <w:szCs w:val="26"/>
        </w:rPr>
        <w:t>）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E71E64" w:rsidRDefault="00994526">
      <w:pPr>
        <w:pStyle w:val="a9"/>
        <w:tabs>
          <w:tab w:val="left" w:pos="709"/>
        </w:tabs>
        <w:snapToGrid w:val="0"/>
        <w:spacing w:before="90"/>
        <w:ind w:left="0"/>
      </w:pPr>
      <w:r>
        <w:rPr>
          <w:rStyle w:val="fontstyle01"/>
          <w:b/>
          <w:sz w:val="26"/>
          <w:szCs w:val="26"/>
        </w:rPr>
        <w:t>六、</w:t>
      </w:r>
      <w:r>
        <w:rPr>
          <w:rStyle w:val="fontstyle01"/>
          <w:b/>
          <w:sz w:val="26"/>
          <w:szCs w:val="26"/>
          <w:lang w:eastAsia="zh-HK"/>
        </w:rPr>
        <w:t>報名資格</w:t>
      </w:r>
      <w:r>
        <w:rPr>
          <w:rStyle w:val="fontstyle01"/>
          <w:b/>
          <w:sz w:val="26"/>
          <w:szCs w:val="26"/>
        </w:rPr>
        <w:t>：</w:t>
      </w:r>
      <w:r>
        <w:rPr>
          <w:rFonts w:ascii="標楷體" w:eastAsia="標楷體" w:hAnsi="標楷體"/>
          <w:color w:val="000000"/>
          <w:sz w:val="26"/>
          <w:szCs w:val="26"/>
        </w:rPr>
        <w:t>臺北市各校對國文有特殊表現及濃厚興趣，並具學習潛能之七升八年級學生，</w:t>
      </w:r>
    </w:p>
    <w:p w:rsidR="00E71E64" w:rsidRDefault="00994526">
      <w:pPr>
        <w:pStyle w:val="a9"/>
        <w:tabs>
          <w:tab w:val="left" w:pos="709"/>
        </w:tabs>
        <w:snapToGrid w:val="0"/>
        <w:spacing w:before="90"/>
        <w:ind w:left="0"/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>
        <w:rPr>
          <w:rFonts w:ascii="標楷體" w:eastAsia="標楷體" w:hAnsi="標楷體"/>
          <w:color w:val="000000"/>
          <w:sz w:val="26"/>
          <w:szCs w:val="26"/>
        </w:rPr>
        <w:t>符合下列任一條件者皆可報名。預計每校推薦</w:t>
      </w:r>
      <w:r>
        <w:rPr>
          <w:rFonts w:ascii="標楷體" w:eastAsia="標楷體" w:hAnsi="標楷體"/>
          <w:color w:val="000000"/>
          <w:sz w:val="26"/>
          <w:szCs w:val="26"/>
        </w:rPr>
        <w:t>1-2</w:t>
      </w:r>
      <w:r>
        <w:rPr>
          <w:rFonts w:ascii="標楷體" w:eastAsia="標楷體" w:hAnsi="標楷體"/>
          <w:color w:val="000000"/>
          <w:sz w:val="26"/>
          <w:szCs w:val="26"/>
        </w:rPr>
        <w:t>名，合計</w:t>
      </w:r>
      <w:r>
        <w:rPr>
          <w:rFonts w:ascii="標楷體" w:eastAsia="標楷體" w:hAnsi="標楷體"/>
          <w:color w:val="000000"/>
          <w:sz w:val="26"/>
          <w:szCs w:val="26"/>
        </w:rPr>
        <w:t>30</w:t>
      </w:r>
      <w:r>
        <w:rPr>
          <w:rFonts w:ascii="標楷體" w:eastAsia="標楷體" w:hAnsi="標楷體"/>
          <w:color w:val="000000"/>
          <w:sz w:val="26"/>
          <w:szCs w:val="26"/>
        </w:rPr>
        <w:t>名。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Style w:val="fontstyle01"/>
          <w:sz w:val="26"/>
          <w:szCs w:val="26"/>
        </w:rPr>
        <w:t>依報名先後順序</w:t>
      </w:r>
    </w:p>
    <w:p w:rsidR="00E71E64" w:rsidRDefault="00994526">
      <w:pPr>
        <w:pStyle w:val="a9"/>
        <w:tabs>
          <w:tab w:val="left" w:pos="709"/>
        </w:tabs>
        <w:snapToGrid w:val="0"/>
        <w:spacing w:before="90"/>
        <w:ind w:left="0"/>
      </w:pPr>
      <w:r>
        <w:rPr>
          <w:rStyle w:val="fontstyle01"/>
          <w:sz w:val="26"/>
          <w:szCs w:val="26"/>
        </w:rPr>
        <w:t xml:space="preserve">       </w:t>
      </w:r>
      <w:r>
        <w:rPr>
          <w:rStyle w:val="fontstyle01"/>
          <w:sz w:val="26"/>
          <w:szCs w:val="26"/>
        </w:rPr>
        <w:t>錄取</w:t>
      </w:r>
      <w:r>
        <w:rPr>
          <w:rStyle w:val="fontstyle01"/>
          <w:sz w:val="26"/>
          <w:szCs w:val="26"/>
        </w:rPr>
        <w:t>30</w:t>
      </w:r>
      <w:r>
        <w:rPr>
          <w:rStyle w:val="fontstyle01"/>
          <w:sz w:val="26"/>
          <w:szCs w:val="26"/>
        </w:rPr>
        <w:t>名學生</w:t>
      </w:r>
      <w:r>
        <w:rPr>
          <w:rStyle w:val="fontstyle01"/>
          <w:sz w:val="26"/>
          <w:szCs w:val="26"/>
        </w:rPr>
        <w:t>)</w:t>
      </w:r>
    </w:p>
    <w:p w:rsidR="00E71E64" w:rsidRDefault="00994526">
      <w:pPr>
        <w:pStyle w:val="a9"/>
        <w:tabs>
          <w:tab w:val="left" w:pos="1134"/>
        </w:tabs>
        <w:snapToGrid w:val="0"/>
        <w:spacing w:before="9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一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曾參加國際性、全國性、縣市性或校內寫作競賽成績獲佳作（含）以上，並檢附相</w:t>
      </w:r>
    </w:p>
    <w:p w:rsidR="00E71E64" w:rsidRDefault="00994526">
      <w:pPr>
        <w:pStyle w:val="a9"/>
        <w:tabs>
          <w:tab w:val="left" w:pos="1134"/>
        </w:tabs>
        <w:snapToGrid w:val="0"/>
        <w:spacing w:before="9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/>
          <w:color w:val="000000"/>
          <w:sz w:val="26"/>
          <w:szCs w:val="26"/>
        </w:rPr>
        <w:t>關專業學者、級任導師或國文科老師等之推薦信函，以及家長或學生本身之自薦信</w:t>
      </w:r>
    </w:p>
    <w:p w:rsidR="00E71E64" w:rsidRDefault="00994526">
      <w:pPr>
        <w:pStyle w:val="a9"/>
        <w:tabs>
          <w:tab w:val="left" w:pos="1134"/>
        </w:tabs>
        <w:snapToGrid w:val="0"/>
        <w:spacing w:before="9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/>
          <w:color w:val="000000"/>
          <w:sz w:val="26"/>
          <w:szCs w:val="26"/>
        </w:rPr>
        <w:t>函。（報名時請提出證明）</w:t>
      </w:r>
    </w:p>
    <w:p w:rsidR="00E71E64" w:rsidRDefault="00994526">
      <w:pPr>
        <w:pStyle w:val="a9"/>
        <w:tabs>
          <w:tab w:val="left" w:pos="1134"/>
        </w:tabs>
        <w:snapToGrid w:val="0"/>
        <w:spacing w:before="9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二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前一學期國文成績在該年級前百分之七，並經級任導師或國文科老師推薦以及家長</w:t>
      </w:r>
    </w:p>
    <w:p w:rsidR="00E71E64" w:rsidRDefault="00994526">
      <w:pPr>
        <w:pStyle w:val="a9"/>
        <w:tabs>
          <w:tab w:val="left" w:pos="1134"/>
        </w:tabs>
        <w:snapToGrid w:val="0"/>
        <w:spacing w:before="90"/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/>
          <w:color w:val="000000"/>
          <w:sz w:val="26"/>
          <w:szCs w:val="26"/>
        </w:rPr>
        <w:t>或學生本身之自薦信函。（報名時請附上成績證明及推薦資料）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另檢附</w:t>
      </w:r>
      <w:r>
        <w:rPr>
          <w:rFonts w:ascii="標楷體" w:eastAsia="標楷體" w:hAnsi="標楷體"/>
          <w:b/>
          <w:color w:val="FF0000"/>
          <w:sz w:val="26"/>
          <w:szCs w:val="26"/>
        </w:rPr>
        <w:t>創造力觀察</w:t>
      </w:r>
    </w:p>
    <w:p w:rsidR="00E71E64" w:rsidRDefault="00994526">
      <w:pPr>
        <w:pStyle w:val="a9"/>
        <w:tabs>
          <w:tab w:val="left" w:pos="1134"/>
        </w:tabs>
        <w:snapToGrid w:val="0"/>
        <w:spacing w:before="90"/>
      </w:pPr>
      <w:r>
        <w:rPr>
          <w:rFonts w:ascii="標楷體" w:eastAsia="標楷體" w:hAnsi="標楷體"/>
          <w:b/>
          <w:color w:val="FF0000"/>
          <w:sz w:val="26"/>
          <w:szCs w:val="26"/>
        </w:rPr>
        <w:t xml:space="preserve">    </w:t>
      </w:r>
      <w:r>
        <w:rPr>
          <w:rFonts w:ascii="標楷體" w:eastAsia="標楷體" w:hAnsi="標楷體"/>
          <w:b/>
          <w:color w:val="FF0000"/>
          <w:sz w:val="26"/>
          <w:szCs w:val="26"/>
        </w:rPr>
        <w:t>推薦檢核表</w:t>
      </w:r>
      <w:r>
        <w:rPr>
          <w:rFonts w:ascii="標楷體" w:eastAsia="標楷體" w:hAnsi="標楷體"/>
          <w:sz w:val="26"/>
          <w:szCs w:val="26"/>
        </w:rPr>
        <w:t>)</w:t>
      </w:r>
    </w:p>
    <w:p w:rsidR="00E71E64" w:rsidRDefault="00994526">
      <w:pPr>
        <w:pStyle w:val="a9"/>
        <w:numPr>
          <w:ilvl w:val="1"/>
          <w:numId w:val="3"/>
        </w:numPr>
        <w:tabs>
          <w:tab w:val="left" w:pos="1134"/>
        </w:tabs>
        <w:snapToGrid w:val="0"/>
        <w:spacing w:before="90"/>
      </w:pPr>
      <w:r>
        <w:rPr>
          <w:rFonts w:ascii="標楷體" w:eastAsia="標楷體" w:hAnsi="標楷體"/>
          <w:color w:val="000000"/>
          <w:sz w:val="26"/>
          <w:szCs w:val="26"/>
        </w:rPr>
        <w:t>經國文科老師</w:t>
      </w:r>
      <w:r>
        <w:rPr>
          <w:rFonts w:ascii="標楷體" w:eastAsia="標楷體" w:hAnsi="標楷體"/>
          <w:sz w:val="26"/>
          <w:szCs w:val="26"/>
        </w:rPr>
        <w:t>或</w:t>
      </w:r>
      <w:r>
        <w:rPr>
          <w:rFonts w:ascii="標楷體" w:eastAsia="標楷體" w:hAnsi="標楷體"/>
          <w:color w:val="000000"/>
          <w:sz w:val="26"/>
          <w:szCs w:val="26"/>
        </w:rPr>
        <w:t>級任導師推薦</w:t>
      </w:r>
      <w:r>
        <w:rPr>
          <w:rFonts w:ascii="標楷體" w:eastAsia="標楷體" w:hAnsi="標楷體"/>
          <w:sz w:val="26"/>
          <w:szCs w:val="26"/>
        </w:rPr>
        <w:t>，並有興趣者。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另檢附</w:t>
      </w:r>
      <w:r>
        <w:rPr>
          <w:rFonts w:ascii="標楷體" w:eastAsia="標楷體" w:hAnsi="標楷體"/>
          <w:b/>
          <w:color w:val="FF0000"/>
          <w:sz w:val="26"/>
          <w:szCs w:val="26"/>
        </w:rPr>
        <w:t>創造力觀察推薦檢核表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Style w:val="fontstyle01"/>
          <w:sz w:val="26"/>
          <w:szCs w:val="26"/>
        </w:rPr>
        <w:t xml:space="preserve"> </w:t>
      </w:r>
    </w:p>
    <w:p w:rsidR="00E71E64" w:rsidRDefault="00994526">
      <w:pPr>
        <w:pStyle w:val="a9"/>
        <w:tabs>
          <w:tab w:val="left" w:pos="709"/>
        </w:tabs>
        <w:snapToGrid w:val="0"/>
        <w:spacing w:before="90" w:line="320" w:lineRule="exact"/>
        <w:ind w:left="0"/>
        <w:jc w:val="both"/>
      </w:pPr>
      <w:r>
        <w:rPr>
          <w:rFonts w:ascii="標楷體" w:eastAsia="標楷體" w:hAnsi="標楷體"/>
          <w:b/>
          <w:sz w:val="26"/>
          <w:szCs w:val="26"/>
        </w:rPr>
        <w:t>七、</w:t>
      </w:r>
      <w:r>
        <w:rPr>
          <w:rFonts w:ascii="標楷體" w:eastAsia="標楷體" w:hAnsi="標楷體"/>
          <w:b/>
          <w:sz w:val="26"/>
          <w:szCs w:val="26"/>
          <w:lang w:eastAsia="zh-HK"/>
        </w:rPr>
        <w:t>錄取標準</w:t>
      </w:r>
      <w:r>
        <w:rPr>
          <w:rFonts w:ascii="標楷體" w:eastAsia="標楷體" w:hAnsi="標楷體"/>
          <w:b/>
          <w:sz w:val="26"/>
          <w:szCs w:val="26"/>
        </w:rPr>
        <w:t>：</w:t>
      </w:r>
    </w:p>
    <w:p w:rsidR="00E71E64" w:rsidRDefault="00994526">
      <w:pPr>
        <w:pStyle w:val="a9"/>
        <w:numPr>
          <w:ilvl w:val="0"/>
          <w:numId w:val="4"/>
        </w:numPr>
        <w:tabs>
          <w:tab w:val="left" w:pos="709"/>
          <w:tab w:val="left" w:pos="1134"/>
        </w:tabs>
        <w:snapToGrid w:val="0"/>
        <w:spacing w:before="90" w:line="320" w:lineRule="exact"/>
        <w:jc w:val="both"/>
      </w:pPr>
      <w:r>
        <w:rPr>
          <w:rFonts w:eastAsia="標楷體"/>
          <w:sz w:val="26"/>
          <w:szCs w:val="26"/>
        </w:rPr>
        <w:t>人數超</w:t>
      </w:r>
      <w:r>
        <w:rPr>
          <w:rFonts w:ascii="標楷體" w:eastAsia="標楷體" w:hAnsi="標楷體"/>
          <w:sz w:val="26"/>
          <w:szCs w:val="26"/>
        </w:rPr>
        <w:t>過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/>
          <w:sz w:val="26"/>
          <w:szCs w:val="26"/>
        </w:rPr>
        <w:t>人時，各校先錄取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名，其餘名額依下列錄取順序錄取之：</w:t>
      </w:r>
    </w:p>
    <w:p w:rsidR="00E71E64" w:rsidRDefault="00994526">
      <w:pPr>
        <w:numPr>
          <w:ilvl w:val="0"/>
          <w:numId w:val="5"/>
        </w:numPr>
        <w:tabs>
          <w:tab w:val="left" w:pos="0"/>
          <w:tab w:val="left" w:pos="640"/>
        </w:tabs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符合報名標準第一項規定者。</w:t>
      </w:r>
    </w:p>
    <w:p w:rsidR="00E71E64" w:rsidRDefault="00994526">
      <w:pPr>
        <w:numPr>
          <w:ilvl w:val="0"/>
          <w:numId w:val="5"/>
        </w:numPr>
        <w:tabs>
          <w:tab w:val="left" w:pos="0"/>
          <w:tab w:val="left" w:pos="640"/>
        </w:tabs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符合報名標準第二項規定者。</w:t>
      </w:r>
    </w:p>
    <w:p w:rsidR="00E71E64" w:rsidRDefault="00994526">
      <w:pPr>
        <w:numPr>
          <w:ilvl w:val="0"/>
          <w:numId w:val="5"/>
        </w:numPr>
        <w:tabs>
          <w:tab w:val="left" w:pos="0"/>
          <w:tab w:val="left" w:pos="640"/>
        </w:tabs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符合報名標準第三項規定者。</w:t>
      </w:r>
    </w:p>
    <w:p w:rsidR="00E71E64" w:rsidRDefault="00994526">
      <w:pPr>
        <w:tabs>
          <w:tab w:val="left" w:pos="1840"/>
        </w:tabs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 xml:space="preserve">　　備註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：本校得保留三分之一名額供校內學生參與。</w:t>
      </w:r>
    </w:p>
    <w:p w:rsidR="00E71E64" w:rsidRDefault="00994526">
      <w:pPr>
        <w:tabs>
          <w:tab w:val="left" w:pos="1840"/>
        </w:tabs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 xml:space="preserve">　　備註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：經篩選錄取後，務必全程參與（病假除外）。</w:t>
      </w:r>
    </w:p>
    <w:p w:rsidR="00E71E64" w:rsidRDefault="00994526">
      <w:pPr>
        <w:tabs>
          <w:tab w:val="left" w:pos="1840"/>
        </w:tabs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 xml:space="preserve">　　備註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：為使教育資源充分運用，凡無故未完成課程者，將影響貴校明年度錄取</w:t>
      </w:r>
      <w:r>
        <w:rPr>
          <w:rFonts w:ascii="標楷體" w:eastAsia="標楷體" w:hAnsi="標楷體"/>
          <w:sz w:val="26"/>
          <w:szCs w:val="26"/>
        </w:rPr>
        <w:t xml:space="preserve">              </w:t>
      </w:r>
    </w:p>
    <w:p w:rsidR="00E71E64" w:rsidRDefault="00994526">
      <w:pPr>
        <w:tabs>
          <w:tab w:val="left" w:pos="1840"/>
        </w:tabs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/>
          <w:sz w:val="26"/>
          <w:szCs w:val="26"/>
        </w:rPr>
        <w:t>之順序及人數。</w:t>
      </w:r>
    </w:p>
    <w:p w:rsidR="00E71E64" w:rsidRDefault="00994526">
      <w:pPr>
        <w:spacing w:line="0" w:lineRule="atLeast"/>
        <w:ind w:left="480"/>
      </w:pPr>
      <w:r>
        <w:rPr>
          <w:rFonts w:eastAsia="標楷體"/>
          <w:color w:val="000000"/>
          <w:sz w:val="26"/>
          <w:szCs w:val="26"/>
        </w:rPr>
        <w:t>（</w:t>
      </w:r>
      <w:r>
        <w:rPr>
          <w:rFonts w:eastAsia="標楷體"/>
          <w:color w:val="000000"/>
          <w:sz w:val="26"/>
          <w:szCs w:val="26"/>
          <w:lang w:eastAsia="zh-HK"/>
        </w:rPr>
        <w:t>二</w:t>
      </w:r>
      <w:r>
        <w:rPr>
          <w:rFonts w:eastAsia="標楷體"/>
          <w:color w:val="000000"/>
          <w:sz w:val="26"/>
          <w:szCs w:val="26"/>
        </w:rPr>
        <w:t>）錄取名單於</w:t>
      </w:r>
      <w:r>
        <w:rPr>
          <w:rFonts w:eastAsia="標楷體"/>
          <w:sz w:val="28"/>
        </w:rPr>
        <w:t>109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>7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>1</w:t>
      </w:r>
      <w:r>
        <w:rPr>
          <w:rFonts w:eastAsia="標楷體"/>
          <w:sz w:val="28"/>
        </w:rPr>
        <w:t>日（三）</w:t>
      </w:r>
      <w:r>
        <w:rPr>
          <w:rFonts w:ascii="標楷體" w:eastAsia="標楷體" w:hAnsi="標楷體"/>
          <w:color w:val="000000"/>
          <w:sz w:val="26"/>
          <w:szCs w:val="26"/>
        </w:rPr>
        <w:t>下午公告於實踐國中網站</w:t>
      </w:r>
    </w:p>
    <w:p w:rsidR="00E71E64" w:rsidRDefault="00994526">
      <w:pPr>
        <w:tabs>
          <w:tab w:val="left" w:pos="1840"/>
        </w:tabs>
        <w:spacing w:line="320" w:lineRule="exact"/>
        <w:ind w:left="480"/>
        <w:jc w:val="both"/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  </w:t>
      </w:r>
      <w:hyperlink r:id="rId7" w:history="1">
        <w:r>
          <w:rPr>
            <w:rStyle w:val="a8"/>
            <w:rFonts w:ascii="標楷體" w:hAnsi="標楷體"/>
            <w:color w:val="000000"/>
            <w:sz w:val="26"/>
            <w:szCs w:val="26"/>
          </w:rPr>
          <w:t>http://www.sjjh.tp.edu.tw/</w:t>
        </w:r>
      </w:hyperlink>
      <w:r>
        <w:rPr>
          <w:rFonts w:eastAsia="標楷體"/>
          <w:color w:val="000000"/>
          <w:sz w:val="26"/>
          <w:szCs w:val="26"/>
        </w:rPr>
        <w:t>之行政（輔導室）公佈欄。</w:t>
      </w:r>
    </w:p>
    <w:p w:rsidR="00E71E64" w:rsidRDefault="00E71E64">
      <w:pPr>
        <w:tabs>
          <w:tab w:val="left" w:pos="1840"/>
        </w:tabs>
        <w:spacing w:line="320" w:lineRule="exact"/>
        <w:ind w:left="480"/>
        <w:jc w:val="both"/>
        <w:rPr>
          <w:rFonts w:eastAsia="標楷體"/>
          <w:color w:val="000000"/>
          <w:sz w:val="28"/>
        </w:rPr>
      </w:pPr>
    </w:p>
    <w:p w:rsidR="00E71E64" w:rsidRDefault="00994526">
      <w:pPr>
        <w:snapToGrid w:val="0"/>
        <w:spacing w:after="180" w:line="360" w:lineRule="exact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八、課程或活動內容</w:t>
      </w: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620"/>
        <w:gridCol w:w="3060"/>
        <w:gridCol w:w="1260"/>
        <w:gridCol w:w="868"/>
        <w:gridCol w:w="1832"/>
      </w:tblGrid>
      <w:tr w:rsidR="00E71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主題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子題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課程、師資、時數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預期成效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</w:t>
            </w:r>
            <w:r>
              <w:rPr>
                <w:rFonts w:eastAsia="標楷體"/>
                <w:b/>
                <w:sz w:val="28"/>
              </w:rPr>
              <w:t>/</w:t>
            </w:r>
            <w:r>
              <w:rPr>
                <w:rFonts w:eastAsia="標楷體"/>
                <w:b/>
                <w:sz w:val="28"/>
              </w:rPr>
              <w:t>活動內容說明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師資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時數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60" w:lineRule="exact"/>
              <w:ind w:left="113" w:right="113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國文創意寫作營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棉花糖帶路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7/20(</w:t>
            </w:r>
            <w:r>
              <w:rPr>
                <w:rFonts w:eastAsia="標楷體"/>
              </w:rPr>
              <w:t>一</w:t>
            </w:r>
            <w:r>
              <w:rPr>
                <w:rFonts w:eastAsia="標楷體"/>
              </w:rPr>
              <w:t>)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9:00~12:00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運用正念（</w:t>
            </w:r>
            <w:r>
              <w:rPr>
                <w:rFonts w:eastAsia="標楷體"/>
              </w:rPr>
              <w:t>mindfulness</w:t>
            </w:r>
            <w:r>
              <w:rPr>
                <w:rFonts w:eastAsia="標楷體"/>
              </w:rPr>
              <w:t>）練習引導感官覺醒，而後帶入寫作，觀察其間的變化。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林彥宏</w:t>
            </w:r>
          </w:p>
          <w:p w:rsidR="00E71E64" w:rsidRDefault="00994526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老師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ind w:left="24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習得感官覺醒的方法，能在書寫時將感覺、感受、感悟做更深層的發揮。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報上名來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7/20(</w:t>
            </w:r>
            <w:r>
              <w:rPr>
                <w:rFonts w:eastAsia="標楷體"/>
              </w:rPr>
              <w:t>一</w:t>
            </w:r>
            <w:r>
              <w:rPr>
                <w:rFonts w:eastAsia="標楷體"/>
              </w:rPr>
              <w:t>)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13:00~16:00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每個人的名字都承載著祝福或期許，是美善心靈的寄託。從自己的名字出發，看看自己最熟悉的這幾個字，寫出了怎樣的故事。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林彥宏</w:t>
            </w:r>
          </w:p>
          <w:p w:rsidR="00E71E64" w:rsidRDefault="0099452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老師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感念命名者的用心，珍惜自己的名字，尊重他人的姓名。熟練關鍵字與意像串連，進行富有新意或深層感受的創作。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3.100</w:t>
            </w:r>
            <w:r>
              <w:rPr>
                <w:rFonts w:eastAsia="標楷體"/>
              </w:rPr>
              <w:t>比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更容易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7/21(</w:t>
            </w:r>
            <w:r>
              <w:rPr>
                <w:rFonts w:eastAsia="標楷體"/>
              </w:rPr>
              <w:t>二</w:t>
            </w:r>
            <w:r>
              <w:rPr>
                <w:rFonts w:eastAsia="標楷體"/>
              </w:rPr>
              <w:t>)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9:00~12:00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以創意復原為方向，找到創意的藏身處，作為自由書寫的前導練習。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林彥宏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老師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肯認自己就是創意寶庫，平息內心對自己創作的批判。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widowControl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4.</w:t>
            </w:r>
            <w:r>
              <w:rPr>
                <w:rFonts w:eastAsia="標楷體"/>
                <w:szCs w:val="24"/>
              </w:rPr>
              <w:t>越寫越自由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7/21(</w:t>
            </w:r>
            <w:r>
              <w:rPr>
                <w:rFonts w:eastAsia="標楷體"/>
              </w:rPr>
              <w:t>二</w:t>
            </w:r>
            <w:r>
              <w:rPr>
                <w:rFonts w:eastAsia="標楷體"/>
              </w:rPr>
              <w:t>)</w:t>
            </w:r>
          </w:p>
          <w:p w:rsidR="00E71E64" w:rsidRDefault="00994526">
            <w:pPr>
              <w:widowControl/>
              <w:jc w:val="center"/>
            </w:pPr>
            <w:r>
              <w:rPr>
                <w:rFonts w:eastAsia="標楷體"/>
              </w:rPr>
              <w:t>13:00~16:00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介紹自由書寫方法，體驗自由書寫所帶來的新視野（新而廣）與心聲音（真而深）。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林彥宏</w:t>
            </w:r>
          </w:p>
          <w:p w:rsidR="00E71E64" w:rsidRDefault="0099452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老師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熟練自由書寫方法，靈活用用於創作練習以及心靈觀照。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聽見溫度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7/22(</w:t>
            </w:r>
            <w:r>
              <w:rPr>
                <w:rFonts w:eastAsia="標楷體"/>
              </w:rPr>
              <w:t>三</w:t>
            </w:r>
            <w:r>
              <w:rPr>
                <w:rFonts w:eastAsia="標楷體"/>
              </w:rPr>
              <w:t>)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9:00~12:00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【觀察力、摹寫技巧】</w:t>
            </w:r>
          </w:p>
          <w:p w:rsidR="00E71E64" w:rsidRDefault="00994526">
            <w:pPr>
              <w:snapToGrid w:val="0"/>
              <w:spacing w:line="312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靜心聆聽生活周遭的聲音，並以聽覺摹寫技巧呈現，使文句更生動。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林宜慧</w:t>
            </w:r>
          </w:p>
          <w:p w:rsidR="00E71E64" w:rsidRDefault="00994526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ind w:left="24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能以聽覺書寫技巧，具體描寫聲音，使文章更鮮明。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  <w:r>
              <w:rPr>
                <w:rFonts w:eastAsia="標楷體"/>
              </w:rPr>
              <w:t>媒體放大鏡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7/22(</w:t>
            </w:r>
            <w:r>
              <w:rPr>
                <w:rFonts w:eastAsia="標楷體"/>
              </w:rPr>
              <w:t>三</w:t>
            </w:r>
            <w:r>
              <w:rPr>
                <w:rFonts w:eastAsia="標楷體"/>
              </w:rPr>
              <w:t>)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13:00~16:00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12" w:lineRule="auto"/>
              <w:jc w:val="both"/>
              <w:rPr>
                <w:rFonts w:eastAsia="標楷體"/>
              </w:rPr>
            </w:pPr>
          </w:p>
          <w:p w:rsidR="00E71E64" w:rsidRDefault="00994526">
            <w:pPr>
              <w:snapToGrid w:val="0"/>
              <w:spacing w:line="312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【觀察力、表達力訓練】</w:t>
            </w:r>
          </w:p>
          <w:p w:rsidR="00E71E64" w:rsidRDefault="00994526">
            <w:pPr>
              <w:snapToGrid w:val="0"/>
              <w:spacing w:line="312" w:lineRule="auto"/>
              <w:jc w:val="both"/>
            </w:pPr>
            <w:r>
              <w:rPr>
                <w:rFonts w:eastAsia="標楷體"/>
              </w:rPr>
              <w:t>運用當今豐富的傳媒素材</w:t>
            </w:r>
            <w:r>
              <w:rPr>
                <w:rFonts w:ascii="標楷體" w:eastAsia="標楷體" w:hAnsi="標楷體"/>
              </w:rPr>
              <w:t>。</w:t>
            </w:r>
            <w:r>
              <w:rPr>
                <w:rFonts w:eastAsia="標楷體"/>
              </w:rPr>
              <w:t>提供學生剖析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閱讀訊息的方式並認識媒體運作</w:t>
            </w:r>
          </w:p>
          <w:p w:rsidR="00E71E64" w:rsidRDefault="00E71E64">
            <w:pPr>
              <w:snapToGrid w:val="0"/>
              <w:spacing w:line="312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陳怡君</w:t>
            </w:r>
          </w:p>
          <w:p w:rsidR="00E71E64" w:rsidRDefault="009945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學生能留心訊息構成與深層意涵，成為理性的閱聽人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  <w:r>
              <w:rPr>
                <w:rFonts w:eastAsia="標楷體"/>
              </w:rPr>
              <w:t>廣告與文學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7/23(</w:t>
            </w:r>
            <w:r>
              <w:rPr>
                <w:rFonts w:eastAsia="標楷體"/>
              </w:rPr>
              <w:t>四</w:t>
            </w:r>
            <w:r>
              <w:rPr>
                <w:rFonts w:eastAsia="標楷體"/>
              </w:rPr>
              <w:t>)</w:t>
            </w:r>
          </w:p>
          <w:p w:rsidR="00E71E64" w:rsidRDefault="00994526">
            <w:pPr>
              <w:widowControl/>
              <w:jc w:val="center"/>
            </w:pPr>
            <w:r>
              <w:rPr>
                <w:rFonts w:eastAsia="標楷體"/>
              </w:rPr>
              <w:t>9:00~12:00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【文案寫作】</w:t>
            </w:r>
          </w:p>
          <w:p w:rsidR="00E71E64" w:rsidRDefault="00994526">
            <w:pPr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學習廣告表達的技巧與特色，在有趣的氛圍中學習寫作手法。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林宜慧</w:t>
            </w:r>
          </w:p>
          <w:p w:rsidR="00E71E64" w:rsidRDefault="00994526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統整歸納廣告特色，藉由創意發想，寫出具有特色的廣告文案。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8.</w:t>
            </w:r>
            <w:r>
              <w:rPr>
                <w:rFonts w:eastAsia="標楷體"/>
              </w:rPr>
              <w:t>羅生門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7/23(</w:t>
            </w:r>
            <w:r>
              <w:rPr>
                <w:rFonts w:eastAsia="標楷體"/>
              </w:rPr>
              <w:t>四</w:t>
            </w:r>
            <w:r>
              <w:rPr>
                <w:rFonts w:eastAsia="標楷體"/>
              </w:rPr>
              <w:t>)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13:00~16:00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【</w:t>
            </w:r>
            <w:r>
              <w:rPr>
                <w:rFonts w:eastAsia="標楷體"/>
              </w:rPr>
              <w:t>觀察力、歸納力訓練</w:t>
            </w:r>
            <w:r>
              <w:rPr>
                <w:rFonts w:ascii="標楷體" w:eastAsia="標楷體" w:hAnsi="標楷體"/>
              </w:rPr>
              <w:t>】</w:t>
            </w:r>
          </w:p>
          <w:p w:rsidR="00E71E64" w:rsidRDefault="00994526">
            <w:pPr>
              <w:snapToGrid w:val="0"/>
              <w:spacing w:line="360" w:lineRule="exact"/>
              <w:jc w:val="both"/>
            </w:pPr>
            <w:r>
              <w:rPr>
                <w:rFonts w:eastAsia="標楷體"/>
              </w:rPr>
              <w:t>觀察不同角色與陳述立場</w:t>
            </w:r>
            <w:r>
              <w:rPr>
                <w:rFonts w:ascii="新細明體" w:hAnsi="新細明體"/>
              </w:rPr>
              <w:t>，</w:t>
            </w:r>
          </w:p>
          <w:p w:rsidR="00E71E64" w:rsidRDefault="00994526">
            <w:pPr>
              <w:snapToGrid w:val="0"/>
              <w:spacing w:line="240" w:lineRule="atLeast"/>
              <w:jc w:val="both"/>
            </w:pPr>
            <w:r>
              <w:rPr>
                <w:rFonts w:eastAsia="標楷體"/>
              </w:rPr>
              <w:t>嘗試以客觀角度呈現事實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陳怡君</w:t>
            </w:r>
          </w:p>
          <w:p w:rsidR="00E71E64" w:rsidRDefault="0099452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老師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透過經典培養人際互動的同理心並且活用文字表達己見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9.</w:t>
            </w:r>
            <w:r>
              <w:rPr>
                <w:rFonts w:eastAsia="標楷體"/>
              </w:rPr>
              <w:t>文字煉金術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7/24(</w:t>
            </w:r>
            <w:r>
              <w:rPr>
                <w:rFonts w:eastAsia="標楷體"/>
              </w:rPr>
              <w:t>五</w:t>
            </w:r>
            <w:r>
              <w:rPr>
                <w:rFonts w:eastAsia="標楷體"/>
              </w:rPr>
              <w:t>)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9:00~11:00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【字句的美化】</w:t>
            </w:r>
          </w:p>
          <w:p w:rsidR="00E71E64" w:rsidRDefault="00994526">
            <w:pPr>
              <w:snapToGrid w:val="0"/>
              <w:spacing w:line="312" w:lineRule="auto"/>
              <w:jc w:val="both"/>
            </w:pPr>
            <w:r>
              <w:rPr>
                <w:rFonts w:ascii="標楷體" w:eastAsia="標楷體" w:hAnsi="標楷體" w:cs="Arial"/>
                <w:shd w:val="clear" w:color="auto" w:fill="FFFFFF"/>
              </w:rPr>
              <w:t>透</w:t>
            </w:r>
            <w:r>
              <w:rPr>
                <w:rFonts w:eastAsia="標楷體"/>
              </w:rPr>
              <w:t>過字句錘鍊的技巧，達到藝術效果，使文句更豐富。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林宜慧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能美化平淡無奇的文句，使文章具有文學性。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rPr>
                <w:rFonts w:eastAsia="標楷體"/>
              </w:rPr>
            </w:pPr>
            <w:r>
              <w:rPr>
                <w:rFonts w:eastAsia="標楷體"/>
              </w:rPr>
              <w:t>10.</w:t>
            </w:r>
            <w:r>
              <w:rPr>
                <w:rFonts w:eastAsia="標楷體"/>
              </w:rPr>
              <w:t>成果發表</w:t>
            </w:r>
          </w:p>
          <w:p w:rsidR="00E71E64" w:rsidRDefault="00994526">
            <w:pPr>
              <w:snapToGrid w:val="0"/>
              <w:spacing w:line="312" w:lineRule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7/24(</w:t>
            </w:r>
            <w:r>
              <w:rPr>
                <w:rFonts w:eastAsia="標楷體"/>
              </w:rPr>
              <w:t>五</w:t>
            </w:r>
            <w:r>
              <w:rPr>
                <w:rFonts w:eastAsia="標楷體"/>
              </w:rPr>
              <w:t>)</w:t>
            </w:r>
          </w:p>
          <w:p w:rsidR="00E71E64" w:rsidRDefault="00994526">
            <w:pPr>
              <w:snapToGrid w:val="0"/>
              <w:spacing w:line="312" w:lineRule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  11:00~12:00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林宜慧</w:t>
            </w:r>
          </w:p>
          <w:p w:rsidR="00E71E64" w:rsidRDefault="00994526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老師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  <w:spacing w:line="312" w:lineRule="auto"/>
              <w:jc w:val="both"/>
            </w:pPr>
            <w:r>
              <w:rPr>
                <w:rFonts w:eastAsia="標楷體"/>
              </w:rPr>
              <w:t xml:space="preserve">     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E64" w:rsidRDefault="00994526">
            <w:pPr>
              <w:snapToGrid w:val="0"/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回顧及回饋</w:t>
            </w:r>
          </w:p>
          <w:p w:rsidR="00E71E64" w:rsidRDefault="00994526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頒發結業證書</w:t>
            </w:r>
          </w:p>
        </w:tc>
      </w:tr>
    </w:tbl>
    <w:p w:rsidR="00E71E64" w:rsidRDefault="00994526">
      <w:pPr>
        <w:pStyle w:val="a9"/>
        <w:tabs>
          <w:tab w:val="left" w:pos="709"/>
        </w:tabs>
        <w:snapToGrid w:val="0"/>
        <w:spacing w:before="90"/>
        <w:ind w:left="0"/>
      </w:pPr>
      <w:r>
        <w:rPr>
          <w:rFonts w:eastAsia="標楷體"/>
          <w:b/>
          <w:sz w:val="26"/>
          <w:szCs w:val="26"/>
        </w:rPr>
        <w:t>九、活動費用：</w:t>
      </w:r>
      <w:r>
        <w:rPr>
          <w:rStyle w:val="fontstyle01"/>
          <w:sz w:val="26"/>
          <w:szCs w:val="26"/>
        </w:rPr>
        <w:t>參加學生</w:t>
      </w:r>
      <w:r>
        <w:rPr>
          <w:rStyle w:val="fontstyle01"/>
          <w:sz w:val="26"/>
          <w:szCs w:val="26"/>
          <w:lang w:eastAsia="zh-HK"/>
        </w:rPr>
        <w:t>每人</w:t>
      </w:r>
      <w:r>
        <w:rPr>
          <w:rStyle w:val="fontstyle01"/>
          <w:b/>
          <w:color w:val="FF0000"/>
          <w:sz w:val="26"/>
          <w:szCs w:val="26"/>
        </w:rPr>
        <w:t>600</w:t>
      </w:r>
      <w:r>
        <w:rPr>
          <w:rStyle w:val="fontstyle01"/>
          <w:sz w:val="26"/>
          <w:szCs w:val="26"/>
          <w:lang w:eastAsia="zh-HK"/>
        </w:rPr>
        <w:t>元</w:t>
      </w:r>
      <w:r>
        <w:rPr>
          <w:rStyle w:val="fontstyle01"/>
          <w:sz w:val="26"/>
          <w:szCs w:val="26"/>
        </w:rPr>
        <w:t>(</w:t>
      </w:r>
      <w:r>
        <w:rPr>
          <w:rStyle w:val="fontstyle01"/>
          <w:sz w:val="26"/>
          <w:szCs w:val="26"/>
          <w:lang w:eastAsia="zh-HK"/>
        </w:rPr>
        <w:t>含午餐、上課講義、講師鐘點費等</w:t>
      </w:r>
      <w:r>
        <w:rPr>
          <w:rStyle w:val="fontstyle01"/>
          <w:sz w:val="26"/>
          <w:szCs w:val="26"/>
        </w:rPr>
        <w:t>)</w:t>
      </w:r>
      <w:r>
        <w:rPr>
          <w:rStyle w:val="fontstyle01"/>
          <w:sz w:val="26"/>
          <w:szCs w:val="26"/>
        </w:rPr>
        <w:t>，</w:t>
      </w:r>
      <w:r>
        <w:rPr>
          <w:rStyle w:val="fontstyle01"/>
          <w:sz w:val="26"/>
          <w:szCs w:val="26"/>
          <w:lang w:eastAsia="zh-HK"/>
        </w:rPr>
        <w:t>於活動第一天報到時繳交</w:t>
      </w:r>
      <w:r>
        <w:rPr>
          <w:rStyle w:val="fontstyle01"/>
          <w:sz w:val="26"/>
          <w:szCs w:val="26"/>
        </w:rPr>
        <w:t>。</w:t>
      </w:r>
      <w:r>
        <w:rPr>
          <w:rFonts w:ascii="標楷體" w:eastAsia="標楷體" w:hAnsi="標楷體"/>
          <w:b/>
          <w:color w:val="000000"/>
          <w:sz w:val="26"/>
          <w:szCs w:val="26"/>
        </w:rPr>
        <w:t xml:space="preserve"> </w:t>
      </w:r>
    </w:p>
    <w:p w:rsidR="00E71E64" w:rsidRDefault="00994526">
      <w:pPr>
        <w:pStyle w:val="a9"/>
        <w:widowControl/>
        <w:tabs>
          <w:tab w:val="left" w:pos="709"/>
        </w:tabs>
        <w:snapToGrid w:val="0"/>
        <w:spacing w:before="90"/>
        <w:ind w:left="0"/>
      </w:pPr>
      <w:r>
        <w:rPr>
          <w:rFonts w:ascii="標楷體" w:eastAsia="標楷體" w:hAnsi="標楷體"/>
          <w:b/>
          <w:color w:val="000000"/>
          <w:sz w:val="26"/>
          <w:szCs w:val="26"/>
        </w:rPr>
        <w:t>十、</w:t>
      </w:r>
      <w:r>
        <w:rPr>
          <w:rFonts w:ascii="標楷體" w:eastAsia="標楷體" w:hAnsi="標楷體"/>
          <w:b/>
          <w:color w:val="000000"/>
          <w:sz w:val="26"/>
          <w:szCs w:val="26"/>
          <w:lang w:eastAsia="zh-HK"/>
        </w:rPr>
        <w:t>報名方式</w:t>
      </w:r>
      <w:r>
        <w:rPr>
          <w:rFonts w:ascii="標楷體" w:eastAsia="標楷體" w:hAnsi="標楷體"/>
          <w:b/>
          <w:color w:val="000000"/>
          <w:sz w:val="26"/>
          <w:szCs w:val="26"/>
        </w:rPr>
        <w:t>：</w:t>
      </w:r>
      <w:r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</w:p>
    <w:p w:rsidR="00E71E64" w:rsidRDefault="00994526">
      <w:pPr>
        <w:pStyle w:val="a9"/>
        <w:widowControl/>
        <w:numPr>
          <w:ilvl w:val="0"/>
          <w:numId w:val="6"/>
        </w:numPr>
        <w:snapToGrid w:val="0"/>
        <w:spacing w:before="90"/>
      </w:pPr>
      <w:r>
        <w:rPr>
          <w:rFonts w:ascii="標楷體" w:eastAsia="標楷體" w:hAnsi="標楷體"/>
          <w:sz w:val="26"/>
          <w:szCs w:val="26"/>
        </w:rPr>
        <w:t>報</w:t>
      </w:r>
      <w:r>
        <w:rPr>
          <w:rFonts w:eastAsia="標楷體"/>
          <w:sz w:val="26"/>
          <w:szCs w:val="26"/>
        </w:rPr>
        <w:t>名時以校為單位，</w:t>
      </w:r>
      <w:r>
        <w:rPr>
          <w:rFonts w:ascii="標楷體" w:eastAsia="標楷體" w:hAnsi="標楷體"/>
          <w:sz w:val="26"/>
          <w:szCs w:val="26"/>
        </w:rPr>
        <w:t>於</w:t>
      </w:r>
      <w:r>
        <w:rPr>
          <w:rFonts w:ascii="標楷體" w:eastAsia="標楷體" w:hAnsi="標楷體"/>
          <w:sz w:val="26"/>
          <w:szCs w:val="26"/>
        </w:rPr>
        <w:t>6/24(</w:t>
      </w:r>
      <w:r>
        <w:rPr>
          <w:rFonts w:ascii="標楷體" w:eastAsia="標楷體" w:hAnsi="標楷體"/>
          <w:sz w:val="26"/>
          <w:szCs w:val="26"/>
        </w:rPr>
        <w:t>星期三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下班前</w:t>
      </w:r>
      <w:r>
        <w:rPr>
          <w:rFonts w:ascii="標楷體" w:eastAsia="標楷體" w:hAnsi="標楷體" w:cs="新細明體"/>
          <w:kern w:val="0"/>
          <w:sz w:val="26"/>
          <w:szCs w:val="26"/>
        </w:rPr>
        <w:t>，</w:t>
      </w:r>
      <w:r>
        <w:rPr>
          <w:rFonts w:eastAsia="標楷體"/>
          <w:sz w:val="26"/>
          <w:szCs w:val="26"/>
        </w:rPr>
        <w:t>將</w:t>
      </w:r>
      <w:r>
        <w:rPr>
          <w:rFonts w:eastAsia="標楷體"/>
          <w:b/>
          <w:color w:val="FF0000"/>
          <w:sz w:val="26"/>
          <w:szCs w:val="26"/>
        </w:rPr>
        <w:t>團體報名表</w:t>
      </w:r>
      <w:r>
        <w:rPr>
          <w:rFonts w:eastAsia="標楷體"/>
          <w:sz w:val="26"/>
          <w:szCs w:val="26"/>
        </w:rPr>
        <w:t>傳真至本校</w:t>
      </w:r>
      <w:r>
        <w:rPr>
          <w:rFonts w:eastAsia="標楷體"/>
          <w:sz w:val="26"/>
          <w:szCs w:val="26"/>
        </w:rPr>
        <w:t>(</w:t>
      </w:r>
      <w:r>
        <w:rPr>
          <w:rFonts w:ascii="標楷體" w:eastAsia="標楷體" w:hAnsi="標楷體" w:cs="新細明體"/>
          <w:kern w:val="0"/>
          <w:sz w:val="26"/>
          <w:szCs w:val="26"/>
        </w:rPr>
        <w:t>Fax</w:t>
      </w:r>
      <w:r>
        <w:rPr>
          <w:rFonts w:ascii="標楷體" w:eastAsia="標楷體" w:hAnsi="標楷體" w:cs="新細明體"/>
          <w:kern w:val="0"/>
          <w:sz w:val="26"/>
          <w:szCs w:val="26"/>
        </w:rPr>
        <w:t>：</w:t>
      </w:r>
      <w:r>
        <w:rPr>
          <w:rFonts w:ascii="標楷體" w:eastAsia="標楷體" w:hAnsi="標楷體" w:cs="新細明體"/>
          <w:kern w:val="0"/>
          <w:sz w:val="26"/>
          <w:szCs w:val="26"/>
        </w:rPr>
        <w:t>2236-6485</w:t>
      </w:r>
      <w:r>
        <w:rPr>
          <w:rFonts w:eastAsia="標楷體"/>
          <w:sz w:val="26"/>
          <w:szCs w:val="26"/>
        </w:rPr>
        <w:t>，請註明</w:t>
      </w:r>
      <w:r>
        <w:rPr>
          <w:rFonts w:eastAsia="標楷體"/>
          <w:sz w:val="26"/>
          <w:szCs w:val="26"/>
          <w:lang w:eastAsia="zh-HK"/>
        </w:rPr>
        <w:t>特教組</w:t>
      </w:r>
      <w:r>
        <w:rPr>
          <w:rFonts w:eastAsia="標楷體"/>
          <w:sz w:val="26"/>
          <w:szCs w:val="26"/>
        </w:rPr>
        <w:t>收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，</w:t>
      </w:r>
      <w:r>
        <w:rPr>
          <w:rFonts w:ascii="標楷體" w:eastAsia="標楷體" w:hAnsi="標楷體" w:cs="新細明體"/>
          <w:kern w:val="0"/>
          <w:sz w:val="26"/>
          <w:szCs w:val="26"/>
        </w:rPr>
        <w:t>傳真後煩請來電確認；亦可用</w:t>
      </w:r>
      <w:r>
        <w:rPr>
          <w:rFonts w:ascii="標楷體" w:eastAsia="標楷體" w:hAnsi="標楷體" w:cs="新細明體"/>
          <w:kern w:val="0"/>
          <w:sz w:val="26"/>
          <w:szCs w:val="26"/>
        </w:rPr>
        <w:t>mail</w:t>
      </w:r>
      <w:r>
        <w:rPr>
          <w:rFonts w:ascii="標楷體" w:eastAsia="標楷體" w:hAnsi="標楷體" w:cs="新細明體"/>
          <w:kern w:val="0"/>
          <w:sz w:val="26"/>
          <w:szCs w:val="26"/>
        </w:rPr>
        <w:t>：</w:t>
      </w:r>
      <w:r>
        <w:rPr>
          <w:rFonts w:ascii="標楷體" w:eastAsia="標楷體" w:hAnsi="標楷體" w:cs="新細明體"/>
          <w:kern w:val="0"/>
          <w:sz w:val="26"/>
          <w:szCs w:val="26"/>
        </w:rPr>
        <w:t>peiyun04@gmail.com</w:t>
      </w:r>
      <w:r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E71E64" w:rsidRDefault="00994526">
      <w:pPr>
        <w:pStyle w:val="a9"/>
        <w:widowControl/>
        <w:numPr>
          <w:ilvl w:val="0"/>
          <w:numId w:val="6"/>
        </w:numPr>
        <w:snapToGrid w:val="0"/>
        <w:spacing w:before="90"/>
      </w:pPr>
      <w:r>
        <w:rPr>
          <w:rFonts w:eastAsia="標楷體"/>
          <w:sz w:val="26"/>
          <w:szCs w:val="26"/>
        </w:rPr>
        <w:t>再以聯絡箱將</w:t>
      </w:r>
      <w:r>
        <w:rPr>
          <w:rFonts w:eastAsia="標楷體"/>
          <w:b/>
          <w:color w:val="FF0000"/>
          <w:sz w:val="26"/>
          <w:szCs w:val="26"/>
        </w:rPr>
        <w:t>學生個人報名表</w:t>
      </w:r>
      <w:r>
        <w:rPr>
          <w:rFonts w:eastAsia="標楷體"/>
          <w:sz w:val="26"/>
          <w:szCs w:val="26"/>
        </w:rPr>
        <w:t>送至臺北市立</w:t>
      </w:r>
      <w:r>
        <w:rPr>
          <w:rFonts w:eastAsia="標楷體"/>
          <w:sz w:val="26"/>
          <w:szCs w:val="26"/>
          <w:lang w:eastAsia="zh-HK"/>
        </w:rPr>
        <w:t>實踐</w:t>
      </w:r>
      <w:r>
        <w:rPr>
          <w:rFonts w:eastAsia="標楷體"/>
          <w:sz w:val="26"/>
          <w:szCs w:val="26"/>
        </w:rPr>
        <w:t>國中</w:t>
      </w: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聯絡箱</w:t>
      </w:r>
      <w:r>
        <w:rPr>
          <w:rFonts w:eastAsia="標楷體"/>
          <w:sz w:val="26"/>
          <w:szCs w:val="26"/>
        </w:rPr>
        <w:t>193)</w:t>
      </w:r>
      <w:r>
        <w:rPr>
          <w:rFonts w:ascii="標楷體" w:eastAsia="標楷體" w:hAnsi="標楷體" w:cs="新細明體"/>
          <w:kern w:val="0"/>
          <w:sz w:val="26"/>
          <w:szCs w:val="26"/>
        </w:rPr>
        <w:t>即可。</w:t>
      </w:r>
    </w:p>
    <w:p w:rsidR="00E71E64" w:rsidRDefault="00994526">
      <w:pPr>
        <w:pStyle w:val="a9"/>
        <w:widowControl/>
        <w:snapToGrid w:val="0"/>
        <w:spacing w:before="90"/>
        <w:ind w:left="0"/>
        <w:jc w:val="both"/>
      </w:pPr>
      <w:r>
        <w:rPr>
          <w:rFonts w:ascii="標楷體" w:eastAsia="標楷體" w:hAnsi="標楷體" w:cs="新細明體"/>
          <w:b/>
          <w:kern w:val="0"/>
          <w:sz w:val="26"/>
          <w:szCs w:val="26"/>
        </w:rPr>
        <w:t>十一、聯絡人：</w:t>
      </w:r>
      <w:r>
        <w:rPr>
          <w:rFonts w:ascii="標楷體" w:eastAsia="標楷體" w:hAnsi="標楷體" w:cs="新細明體"/>
          <w:kern w:val="0"/>
          <w:sz w:val="26"/>
          <w:szCs w:val="26"/>
          <w:lang w:eastAsia="zh-HK"/>
        </w:rPr>
        <w:t>實踐</w:t>
      </w:r>
      <w:r>
        <w:rPr>
          <w:rFonts w:ascii="標楷體" w:eastAsia="標楷體" w:hAnsi="標楷體" w:cs="新細明體"/>
          <w:kern w:val="0"/>
          <w:sz w:val="26"/>
          <w:szCs w:val="26"/>
        </w:rPr>
        <w:t>國中特教組長梁佩雲老師；資優召集人徐郁雯、周維欣老師</w:t>
      </w:r>
      <w:r>
        <w:rPr>
          <w:rFonts w:ascii="標楷體" w:eastAsia="標楷體" w:hAnsi="標楷體" w:cs="新細明體"/>
          <w:kern w:val="0"/>
          <w:sz w:val="26"/>
          <w:szCs w:val="26"/>
        </w:rPr>
        <w:t>(TEL</w:t>
      </w:r>
      <w:r>
        <w:rPr>
          <w:rFonts w:ascii="標楷體" w:eastAsia="標楷體" w:hAnsi="標楷體" w:cs="新細明體"/>
          <w:kern w:val="0"/>
          <w:sz w:val="26"/>
          <w:szCs w:val="26"/>
        </w:rPr>
        <w:t>：</w:t>
      </w:r>
      <w:r>
        <w:rPr>
          <w:rFonts w:ascii="標楷體" w:eastAsia="標楷體" w:hAnsi="標楷體" w:cs="新細明體"/>
          <w:kern w:val="0"/>
          <w:sz w:val="26"/>
          <w:szCs w:val="26"/>
        </w:rPr>
        <w:t>2236-2852#163)</w:t>
      </w:r>
      <w:r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E71E64" w:rsidRDefault="00994526">
      <w:pPr>
        <w:pStyle w:val="a9"/>
        <w:widowControl/>
        <w:snapToGrid w:val="0"/>
        <w:spacing w:before="90"/>
        <w:ind w:left="0"/>
        <w:jc w:val="both"/>
      </w:pPr>
      <w:r>
        <w:rPr>
          <w:rFonts w:eastAsia="標楷體"/>
          <w:b/>
          <w:sz w:val="26"/>
          <w:szCs w:val="26"/>
        </w:rPr>
        <w:t>十二、獎勵方式：</w:t>
      </w:r>
      <w:r>
        <w:rPr>
          <w:rFonts w:eastAsia="標楷體"/>
          <w:sz w:val="26"/>
          <w:szCs w:val="26"/>
        </w:rPr>
        <w:t>全程參與之學生頒發研習證書，表現特別優異學生頒發獎狀及獎品。</w:t>
      </w:r>
    </w:p>
    <w:p w:rsidR="00E71E64" w:rsidRDefault="00994526">
      <w:pPr>
        <w:snapToGrid w:val="0"/>
        <w:spacing w:before="90"/>
      </w:pPr>
      <w:r>
        <w:rPr>
          <w:rFonts w:eastAsia="標楷體"/>
          <w:b/>
          <w:sz w:val="26"/>
          <w:szCs w:val="26"/>
        </w:rPr>
        <w:t>十三、本計畫經呈臺北市教育局核備後實施，修正時亦同。</w:t>
      </w:r>
    </w:p>
    <w:p w:rsidR="00E71E64" w:rsidRDefault="00994526">
      <w:pPr>
        <w:snapToGrid w:val="0"/>
        <w:spacing w:after="180" w:line="360" w:lineRule="exact"/>
        <w:jc w:val="both"/>
      </w:pPr>
      <w:r>
        <w:rPr>
          <w:rFonts w:eastAsia="標楷體"/>
          <w:b/>
          <w:sz w:val="26"/>
          <w:szCs w:val="26"/>
        </w:rPr>
        <w:t>十四、</w:t>
      </w:r>
      <w:r>
        <w:rPr>
          <w:rFonts w:eastAsia="標楷體"/>
          <w:sz w:val="26"/>
          <w:szCs w:val="26"/>
        </w:rPr>
        <w:t>活動期間，如遇自然災害</w:t>
      </w: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如：地震、颱風等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或不可抗力之因素，臺北市政府發佈停止上班上課之公告，即行停課。</w:t>
      </w:r>
    </w:p>
    <w:p w:rsidR="00E71E64" w:rsidRDefault="00E71E64"/>
    <w:p w:rsidR="00E71E64" w:rsidRDefault="00E71E64">
      <w:pPr>
        <w:jc w:val="center"/>
        <w:rPr>
          <w:rFonts w:eastAsia="標楷體"/>
          <w:b/>
          <w:color w:val="FF0000"/>
          <w:sz w:val="36"/>
          <w:szCs w:val="36"/>
        </w:rPr>
      </w:pPr>
    </w:p>
    <w:p w:rsidR="00E71E64" w:rsidRDefault="00E71E64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:rsidR="00E71E64" w:rsidRDefault="00E71E64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:rsidR="00E71E64" w:rsidRDefault="00E71E64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:rsidR="00E71E64" w:rsidRDefault="00E71E64">
      <w:pPr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</w:p>
    <w:p w:rsidR="00E71E64" w:rsidRDefault="00E71E64">
      <w:pPr>
        <w:snapToGrid w:val="0"/>
        <w:spacing w:after="180" w:line="360" w:lineRule="exact"/>
        <w:jc w:val="both"/>
        <w:rPr>
          <w:rFonts w:eastAsia="標楷體"/>
          <w:b/>
          <w:sz w:val="32"/>
        </w:rPr>
      </w:pPr>
    </w:p>
    <w:p w:rsidR="00E71E64" w:rsidRDefault="00E71E64">
      <w:pPr>
        <w:snapToGrid w:val="0"/>
        <w:spacing w:after="180" w:line="360" w:lineRule="exact"/>
        <w:jc w:val="both"/>
        <w:rPr>
          <w:rFonts w:eastAsia="標楷體"/>
          <w:b/>
          <w:sz w:val="32"/>
        </w:rPr>
      </w:pPr>
    </w:p>
    <w:p w:rsidR="00E71E64" w:rsidRDefault="00E71E64">
      <w:pPr>
        <w:snapToGrid w:val="0"/>
        <w:spacing w:after="180" w:line="360" w:lineRule="exact"/>
        <w:jc w:val="both"/>
        <w:rPr>
          <w:rFonts w:eastAsia="標楷體"/>
          <w:b/>
          <w:sz w:val="32"/>
        </w:rPr>
      </w:pPr>
    </w:p>
    <w:p w:rsidR="00E71E64" w:rsidRDefault="00E71E64">
      <w:pPr>
        <w:snapToGrid w:val="0"/>
        <w:spacing w:after="180" w:line="360" w:lineRule="exact"/>
        <w:jc w:val="both"/>
        <w:rPr>
          <w:rFonts w:eastAsia="標楷體"/>
          <w:b/>
          <w:sz w:val="32"/>
        </w:rPr>
      </w:pPr>
    </w:p>
    <w:p w:rsidR="00E71E64" w:rsidRDefault="00E71E64">
      <w:pPr>
        <w:snapToGrid w:val="0"/>
        <w:spacing w:after="180" w:line="360" w:lineRule="exact"/>
        <w:jc w:val="both"/>
        <w:rPr>
          <w:rFonts w:eastAsia="標楷體"/>
          <w:b/>
          <w:sz w:val="32"/>
        </w:rPr>
      </w:pPr>
    </w:p>
    <w:p w:rsidR="00E71E64" w:rsidRDefault="00E71E64">
      <w:pPr>
        <w:snapToGrid w:val="0"/>
        <w:spacing w:after="180" w:line="360" w:lineRule="exact"/>
        <w:jc w:val="both"/>
        <w:rPr>
          <w:rFonts w:eastAsia="標楷體"/>
          <w:b/>
          <w:sz w:val="32"/>
        </w:rPr>
      </w:pPr>
    </w:p>
    <w:p w:rsidR="00E71E64" w:rsidRDefault="00994526">
      <w:pPr>
        <w:spacing w:line="44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lastRenderedPageBreak/>
        <w:t>臺北市實踐國民中學</w:t>
      </w:r>
      <w:r>
        <w:rPr>
          <w:rFonts w:eastAsia="標楷體"/>
          <w:b/>
          <w:color w:val="000000"/>
          <w:sz w:val="32"/>
          <w:szCs w:val="32"/>
        </w:rPr>
        <w:t>109</w:t>
      </w:r>
      <w:r>
        <w:rPr>
          <w:rFonts w:eastAsia="標楷體"/>
          <w:b/>
          <w:color w:val="000000"/>
          <w:sz w:val="32"/>
          <w:szCs w:val="32"/>
        </w:rPr>
        <w:t>年度區域性資賦優異教育方案</w:t>
      </w:r>
    </w:p>
    <w:p w:rsidR="00E71E64" w:rsidRDefault="00994526">
      <w:pPr>
        <w:spacing w:line="44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『國文創意寫作營』報名表件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1070"/>
        <w:gridCol w:w="1181"/>
        <w:gridCol w:w="529"/>
        <w:gridCol w:w="939"/>
        <w:gridCol w:w="452"/>
        <w:gridCol w:w="1320"/>
        <w:gridCol w:w="75"/>
        <w:gridCol w:w="1077"/>
        <w:gridCol w:w="2492"/>
      </w:tblGrid>
      <w:tr w:rsidR="00E71E64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8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學生姓名</w:t>
            </w:r>
          </w:p>
        </w:tc>
        <w:tc>
          <w:tcPr>
            <w:tcW w:w="310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級</w:t>
            </w:r>
          </w:p>
        </w:tc>
        <w:tc>
          <w:tcPr>
            <w:tcW w:w="35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8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</w:rPr>
              <w:t>男</w:t>
            </w:r>
            <w:r>
              <w:rPr>
                <w:rFonts w:ascii="標楷體" w:eastAsia="標楷體" w:hAnsi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</w:rPr>
              <w:t>女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出生年月日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8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緊急聯絡人</w:t>
            </w: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關係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8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緊急聯絡人電話</w:t>
            </w:r>
          </w:p>
        </w:tc>
        <w:tc>
          <w:tcPr>
            <w:tcW w:w="8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家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E71E64" w:rsidRDefault="0099452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手機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通訊住址</w:t>
            </w:r>
          </w:p>
        </w:tc>
        <w:tc>
          <w:tcPr>
            <w:tcW w:w="8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185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  <w:t>特殊需求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  <w:t>飲食需求</w:t>
            </w:r>
          </w:p>
        </w:tc>
        <w:tc>
          <w:tcPr>
            <w:tcW w:w="6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葷食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素食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</w:p>
          <w:p w:rsidR="00E71E64" w:rsidRDefault="00994526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其他特殊飲食需求（請說明：</w:t>
            </w:r>
            <w:r>
              <w:rPr>
                <w:rFonts w:ascii="標楷體" w:eastAsia="標楷體" w:hAnsi="標楷體"/>
                <w:sz w:val="26"/>
                <w:szCs w:val="26"/>
              </w:rPr>
              <w:t>ˍˍˍˍˍˍˍˍˍ</w:t>
            </w:r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  <w:t>其他需求</w:t>
            </w:r>
          </w:p>
        </w:tc>
        <w:tc>
          <w:tcPr>
            <w:tcW w:w="6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E64" w:rsidRDefault="00994526">
            <w:pPr>
              <w:snapToGrid w:val="0"/>
              <w:jc w:val="both"/>
            </w:pPr>
            <w:r>
              <w:rPr>
                <w:rFonts w:eastAsia="標楷體"/>
                <w:b/>
                <w:sz w:val="26"/>
                <w:szCs w:val="26"/>
              </w:rPr>
              <w:t>如</w:t>
            </w:r>
            <w:r>
              <w:rPr>
                <w:rFonts w:eastAsia="標楷體"/>
                <w:b/>
                <w:sz w:val="26"/>
                <w:szCs w:val="26"/>
              </w:rPr>
              <w:t>:</w:t>
            </w:r>
            <w:r>
              <w:rPr>
                <w:rFonts w:eastAsia="標楷體"/>
                <w:b/>
                <w:sz w:val="26"/>
                <w:szCs w:val="26"/>
              </w:rPr>
              <w:t>特殊病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史、需輔導員特別注意之事項或緊急狀況處理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……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等。</w:t>
            </w:r>
          </w:p>
          <w:p w:rsidR="00E71E64" w:rsidRDefault="00E71E64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E71E64" w:rsidRDefault="00E71E64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  <w:trHeight w:val="1197"/>
          <w:jc w:val="center"/>
        </w:trPr>
        <w:tc>
          <w:tcPr>
            <w:tcW w:w="7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報名資格檢核</w:t>
            </w:r>
          </w:p>
        </w:tc>
        <w:tc>
          <w:tcPr>
            <w:tcW w:w="9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符合報名資格一</w:t>
            </w:r>
            <w:r>
              <w:rPr>
                <w:rFonts w:ascii="標楷體" w:eastAsia="標楷體" w:hAnsi="標楷體"/>
                <w:color w:val="000000"/>
              </w:rPr>
              <w:t>: (</w:t>
            </w:r>
            <w:r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項文件請檢附於報名表後，第</w:t>
            </w:r>
            <w:r>
              <w:rPr>
                <w:rFonts w:ascii="標楷體" w:eastAsia="標楷體" w:hAnsi="標楷體"/>
                <w:color w:val="000000"/>
              </w:rPr>
              <w:t>2.3</w:t>
            </w:r>
            <w:r>
              <w:rPr>
                <w:rFonts w:ascii="標楷體" w:eastAsia="標楷體" w:hAnsi="標楷體"/>
                <w:color w:val="000000"/>
              </w:rPr>
              <w:t>項請填於報名表上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E71E64" w:rsidRDefault="0099452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1.□</w:t>
            </w:r>
            <w:r>
              <w:rPr>
                <w:rFonts w:ascii="標楷體" w:eastAsia="標楷體" w:hAnsi="標楷體"/>
                <w:color w:val="000000"/>
              </w:rPr>
              <w:t>曾參加國際性、全國性、縣市性或校內寫作競賽成績獲佳作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含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以上</w:t>
            </w:r>
          </w:p>
          <w:p w:rsidR="00E71E64" w:rsidRDefault="00994526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2.□</w:t>
            </w:r>
            <w:r>
              <w:rPr>
                <w:rFonts w:ascii="標楷體" w:eastAsia="標楷體" w:hAnsi="標楷體"/>
                <w:color w:val="000000"/>
              </w:rPr>
              <w:t>相關學者、級任導師或國文科老師推薦信函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另填</w:t>
            </w:r>
            <w:r>
              <w:rPr>
                <w:rFonts w:ascii="標楷體" w:eastAsia="標楷體" w:hAnsi="標楷體"/>
                <w:color w:val="000000"/>
                <w:szCs w:val="24"/>
              </w:rPr>
              <w:t>創造力觀察推薦檢核表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  <w:p w:rsidR="00E71E64" w:rsidRDefault="0099452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3.□</w:t>
            </w:r>
            <w:r>
              <w:rPr>
                <w:rFonts w:ascii="標楷體" w:eastAsia="標楷體" w:hAnsi="標楷體"/>
                <w:color w:val="000000"/>
              </w:rPr>
              <w:t>家長或學生自薦信</w:t>
            </w:r>
          </w:p>
          <w:p w:rsidR="00E71E64" w:rsidRDefault="00994526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符合報名資格二</w:t>
            </w:r>
            <w:r>
              <w:rPr>
                <w:rFonts w:ascii="標楷體" w:eastAsia="標楷體" w:hAnsi="標楷體"/>
                <w:color w:val="000000"/>
              </w:rPr>
              <w:t>: (</w:t>
            </w:r>
            <w:r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項文件請檢附於報名表後，第</w:t>
            </w:r>
            <w:r>
              <w:rPr>
                <w:rFonts w:ascii="標楷體" w:eastAsia="標楷體" w:hAnsi="標楷體"/>
                <w:color w:val="000000"/>
              </w:rPr>
              <w:t>2.3</w:t>
            </w:r>
            <w:r>
              <w:rPr>
                <w:rFonts w:ascii="標楷體" w:eastAsia="標楷體" w:hAnsi="標楷體"/>
                <w:color w:val="000000"/>
              </w:rPr>
              <w:t>項請填於報名表上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E71E64" w:rsidRDefault="0099452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1.□</w:t>
            </w:r>
            <w:r>
              <w:rPr>
                <w:rFonts w:ascii="標楷體" w:eastAsia="標楷體" w:hAnsi="標楷體"/>
                <w:color w:val="000000"/>
              </w:rPr>
              <w:t>成績達全年級前</w:t>
            </w:r>
            <w:r>
              <w:rPr>
                <w:rFonts w:ascii="標楷體" w:eastAsia="標楷體" w:hAnsi="標楷體"/>
                <w:color w:val="000000"/>
              </w:rPr>
              <w:t>7%</w:t>
            </w:r>
            <w:r>
              <w:rPr>
                <w:rFonts w:ascii="標楷體" w:eastAsia="標楷體" w:hAnsi="標楷體"/>
                <w:color w:val="000000"/>
              </w:rPr>
              <w:t>之學生</w:t>
            </w:r>
            <w:r>
              <w:rPr>
                <w:rFonts w:ascii="標楷體" w:eastAsia="標楷體" w:hAnsi="標楷體"/>
                <w:color w:val="000000"/>
              </w:rPr>
              <w:t xml:space="preserve"> 2.□</w:t>
            </w:r>
            <w:r>
              <w:rPr>
                <w:rFonts w:ascii="標楷體" w:eastAsia="標楷體" w:hAnsi="標楷體"/>
                <w:color w:val="000000"/>
              </w:rPr>
              <w:t>國文教師或導師推薦信</w:t>
            </w:r>
            <w:r>
              <w:rPr>
                <w:rFonts w:ascii="標楷體" w:eastAsia="標楷體" w:hAnsi="標楷體"/>
                <w:color w:val="000000"/>
              </w:rPr>
              <w:t xml:space="preserve"> 3.□</w:t>
            </w:r>
            <w:r>
              <w:rPr>
                <w:rFonts w:ascii="標楷體" w:eastAsia="標楷體" w:hAnsi="標楷體"/>
                <w:color w:val="000000"/>
              </w:rPr>
              <w:t>家長或學生自薦信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  <w:trHeight w:val="2878"/>
          <w:jc w:val="center"/>
        </w:trPr>
        <w:tc>
          <w:tcPr>
            <w:tcW w:w="7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導師或國文教師推薦評語</w:t>
            </w:r>
          </w:p>
        </w:tc>
        <w:tc>
          <w:tcPr>
            <w:tcW w:w="9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E64" w:rsidRDefault="00E71E64">
            <w:pPr>
              <w:rPr>
                <w:rFonts w:ascii="標楷體" w:eastAsia="標楷體" w:hAnsi="標楷體"/>
                <w:color w:val="000000"/>
              </w:rPr>
            </w:pPr>
          </w:p>
          <w:p w:rsidR="00E71E64" w:rsidRDefault="0099452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                         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cantSplit/>
          <w:trHeight w:val="2861"/>
          <w:jc w:val="center"/>
        </w:trPr>
        <w:tc>
          <w:tcPr>
            <w:tcW w:w="7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家長或學生自我推薦</w:t>
            </w:r>
          </w:p>
        </w:tc>
        <w:tc>
          <w:tcPr>
            <w:tcW w:w="9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E64" w:rsidRDefault="00E71E64">
            <w:pPr>
              <w:rPr>
                <w:rFonts w:ascii="標楷體" w:eastAsia="標楷體" w:hAnsi="標楷體"/>
                <w:color w:val="000000"/>
              </w:rPr>
            </w:pPr>
          </w:p>
          <w:p w:rsidR="00E71E64" w:rsidRDefault="00E71E64">
            <w:pPr>
              <w:rPr>
                <w:rFonts w:ascii="標楷體" w:eastAsia="標楷體" w:hAnsi="標楷體"/>
                <w:color w:val="000000"/>
              </w:rPr>
            </w:pPr>
          </w:p>
          <w:p w:rsidR="00E71E64" w:rsidRDefault="00E71E64">
            <w:pPr>
              <w:rPr>
                <w:rFonts w:ascii="標楷體" w:eastAsia="標楷體" w:hAnsi="標楷體"/>
                <w:color w:val="000000"/>
              </w:rPr>
            </w:pPr>
          </w:p>
          <w:p w:rsidR="00E71E64" w:rsidRDefault="00E71E64">
            <w:pPr>
              <w:rPr>
                <w:rFonts w:ascii="標楷體" w:eastAsia="標楷體" w:hAnsi="標楷體"/>
                <w:color w:val="000000"/>
              </w:rPr>
            </w:pPr>
          </w:p>
          <w:p w:rsidR="00E71E64" w:rsidRDefault="00E71E64">
            <w:pPr>
              <w:rPr>
                <w:rFonts w:ascii="標楷體" w:eastAsia="標楷體" w:hAnsi="標楷體"/>
                <w:color w:val="000000"/>
              </w:rPr>
            </w:pPr>
          </w:p>
          <w:p w:rsidR="00E71E64" w:rsidRDefault="00E71E64">
            <w:pPr>
              <w:rPr>
                <w:rFonts w:ascii="標楷體" w:eastAsia="標楷體" w:hAnsi="標楷體"/>
                <w:color w:val="000000"/>
              </w:rPr>
            </w:pPr>
          </w:p>
          <w:p w:rsidR="00E71E64" w:rsidRDefault="00E71E64">
            <w:pPr>
              <w:rPr>
                <w:rFonts w:ascii="標楷體" w:eastAsia="標楷體" w:hAnsi="標楷體"/>
                <w:color w:val="000000"/>
              </w:rPr>
            </w:pPr>
          </w:p>
          <w:p w:rsidR="00E71E64" w:rsidRDefault="0099452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                              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trHeight w:val="781"/>
          <w:jc w:val="center"/>
        </w:trPr>
        <w:tc>
          <w:tcPr>
            <w:tcW w:w="7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家長</w:t>
            </w:r>
          </w:p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簽名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推薦師長</w:t>
            </w:r>
          </w:p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核章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E71E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承辦處室核章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E64" w:rsidRDefault="00E71E64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71E64" w:rsidRDefault="00994526">
      <w:r>
        <w:rPr>
          <w:rFonts w:eastAsia="標楷體"/>
          <w:color w:val="000000"/>
          <w:sz w:val="20"/>
        </w:rPr>
        <w:t xml:space="preserve">　如有任何疑問請洽實踐國中特教組梁佩雲組長、資優召集人徐郁雯</w:t>
      </w:r>
      <w:r>
        <w:rPr>
          <w:rFonts w:ascii="標楷體" w:eastAsia="標楷體" w:hAnsi="標楷體"/>
          <w:color w:val="000000"/>
          <w:sz w:val="20"/>
        </w:rPr>
        <w:t>、周維欣</w:t>
      </w:r>
      <w:r>
        <w:rPr>
          <w:rFonts w:eastAsia="標楷體"/>
          <w:color w:val="000000"/>
          <w:sz w:val="20"/>
        </w:rPr>
        <w:t>老師，聯絡電話：</w:t>
      </w:r>
      <w:r>
        <w:rPr>
          <w:rFonts w:eastAsia="標楷體"/>
          <w:color w:val="000000"/>
          <w:sz w:val="20"/>
        </w:rPr>
        <w:t>2236-2852</w:t>
      </w:r>
      <w:r>
        <w:rPr>
          <w:rFonts w:eastAsia="標楷體"/>
          <w:color w:val="000000"/>
          <w:sz w:val="20"/>
        </w:rPr>
        <w:t>分機</w:t>
      </w:r>
      <w:r>
        <w:rPr>
          <w:rFonts w:eastAsia="標楷體"/>
          <w:color w:val="000000"/>
          <w:sz w:val="20"/>
        </w:rPr>
        <w:t>163</w:t>
      </w:r>
    </w:p>
    <w:p w:rsidR="00E71E64" w:rsidRDefault="00994526">
      <w:pPr>
        <w:spacing w:line="440" w:lineRule="exact"/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臺北市實踐國民中學</w:t>
      </w:r>
      <w:r>
        <w:rPr>
          <w:rFonts w:eastAsia="標楷體"/>
          <w:color w:val="000000"/>
          <w:sz w:val="32"/>
          <w:szCs w:val="32"/>
        </w:rPr>
        <w:t>109</w:t>
      </w:r>
      <w:r>
        <w:rPr>
          <w:rFonts w:eastAsia="標楷體"/>
          <w:color w:val="000000"/>
          <w:sz w:val="32"/>
          <w:szCs w:val="32"/>
        </w:rPr>
        <w:t>年度區域性資賦優異教育方案</w:t>
      </w:r>
    </w:p>
    <w:p w:rsidR="00E71E64" w:rsidRDefault="00994526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創造力觀察推薦檢核表</w:t>
      </w:r>
    </w:p>
    <w:p w:rsidR="00E71E64" w:rsidRDefault="00994526"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推薦學校：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班級：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學生姓名：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</w:p>
    <w:p w:rsidR="00E71E64" w:rsidRDefault="0099452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※</w:t>
      </w:r>
      <w:r>
        <w:rPr>
          <w:rFonts w:ascii="標楷體" w:eastAsia="標楷體" w:hAnsi="標楷體"/>
          <w:sz w:val="26"/>
          <w:szCs w:val="26"/>
        </w:rPr>
        <w:t>請老師針對學生特質，於下列創造力觀察量表，勾選符合學生之特質。</w:t>
      </w:r>
    </w:p>
    <w:p w:rsidR="00E71E64" w:rsidRDefault="0099452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</w:t>
      </w: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7655"/>
        <w:gridCol w:w="472"/>
        <w:gridCol w:w="472"/>
        <w:gridCol w:w="473"/>
      </w:tblGrid>
      <w:tr w:rsidR="00E71E6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E64" w:rsidRDefault="00994526">
            <w:pPr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觀察項目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專長</w:t>
            </w:r>
          </w:p>
          <w:p w:rsidR="00E71E64" w:rsidRDefault="009945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領域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特質敘述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完全符合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部分符合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E64" w:rsidRDefault="009945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完全不符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:rsidR="00E71E64" w:rsidRDefault="0099452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創</w:t>
            </w:r>
          </w:p>
          <w:p w:rsidR="00E71E64" w:rsidRDefault="0099452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造</w:t>
            </w:r>
          </w:p>
          <w:p w:rsidR="00E71E64" w:rsidRDefault="0099452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能</w:t>
            </w:r>
          </w:p>
          <w:p w:rsidR="00E71E64" w:rsidRDefault="0099452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力</w:t>
            </w:r>
          </w:p>
          <w:p w:rsidR="00E71E64" w:rsidRDefault="0099452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優</w:t>
            </w:r>
          </w:p>
          <w:p w:rsidR="00E71E64" w:rsidRDefault="0099452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994526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經常參與富有冒險性、探索性及挑戰性的遊戲或活動。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994526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好奇心強，喜歡發掘問題、追根究底經常詢問：『為什麼？』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994526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善於變通，能以創新的方式解決問題。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994526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想像力豐富，經常思考改善周圍事物的途徑。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994526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思維流暢，主意和點子很多，是他人眼中的『智多星』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994526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能夠容忍紊亂，並發現事物間的新關係。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994526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為人風趣反應機敏，常能在人際互動中表現幽默感。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994526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不拘泥於常規，幽自己獨特的想法與見解，不怕與眾不同。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994526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批評富有建設性，不受權威意見侷限。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994526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曾經參與創造發明相關競賽表現優異。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ind w:left="360"/>
              <w:rPr>
                <w:rFonts w:ascii="標楷體" w:eastAsia="標楷體" w:hAnsi="標楷體"/>
                <w:szCs w:val="22"/>
              </w:rPr>
            </w:pPr>
          </w:p>
        </w:tc>
      </w:tr>
      <w:tr w:rsidR="00E71E64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E64" w:rsidRDefault="00994526">
            <w:pPr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推薦之具體說明</w:t>
            </w:r>
          </w:p>
        </w:tc>
      </w:tr>
      <w:tr w:rsidR="00E71E64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  <w:p w:rsidR="00E71E64" w:rsidRDefault="00E71E64">
            <w:pPr>
              <w:rPr>
                <w:rFonts w:ascii="標楷體" w:eastAsia="標楷體" w:hAnsi="標楷體"/>
                <w:szCs w:val="22"/>
              </w:rPr>
            </w:pPr>
          </w:p>
        </w:tc>
      </w:tr>
    </w:tbl>
    <w:p w:rsidR="00E71E64" w:rsidRDefault="00E71E64">
      <w:pPr>
        <w:rPr>
          <w:rFonts w:ascii="標楷體" w:eastAsia="標楷體" w:hAnsi="標楷體"/>
          <w:szCs w:val="24"/>
        </w:rPr>
      </w:pPr>
    </w:p>
    <w:p w:rsidR="00E71E64" w:rsidRDefault="00994526">
      <w:r>
        <w:rPr>
          <w:rFonts w:ascii="標楷體" w:eastAsia="標楷體" w:hAnsi="標楷體"/>
          <w:sz w:val="28"/>
          <w:szCs w:val="28"/>
        </w:rPr>
        <w:t xml:space="preserve">                                           </w:t>
      </w:r>
      <w:r>
        <w:rPr>
          <w:rFonts w:ascii="標楷體" w:eastAsia="標楷體" w:hAnsi="標楷體"/>
          <w:sz w:val="28"/>
          <w:szCs w:val="28"/>
        </w:rPr>
        <w:t>推薦老師：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E71E64" w:rsidRDefault="00E71E64">
      <w:pPr>
        <w:rPr>
          <w:rFonts w:eastAsia="標楷體"/>
          <w:color w:val="000000"/>
          <w:sz w:val="20"/>
        </w:rPr>
      </w:pPr>
    </w:p>
    <w:p w:rsidR="00E71E64" w:rsidRDefault="00E71E64">
      <w:pPr>
        <w:rPr>
          <w:rFonts w:eastAsia="標楷體"/>
          <w:color w:val="000000"/>
          <w:sz w:val="20"/>
        </w:rPr>
      </w:pPr>
    </w:p>
    <w:p w:rsidR="00E71E64" w:rsidRDefault="00E71E64">
      <w:pPr>
        <w:rPr>
          <w:rFonts w:eastAsia="標楷體"/>
          <w:color w:val="000000"/>
          <w:sz w:val="20"/>
        </w:rPr>
      </w:pPr>
    </w:p>
    <w:p w:rsidR="00E71E64" w:rsidRDefault="00E71E64">
      <w:pPr>
        <w:rPr>
          <w:rFonts w:eastAsia="標楷體"/>
          <w:color w:val="000000"/>
          <w:sz w:val="20"/>
        </w:rPr>
      </w:pPr>
    </w:p>
    <w:p w:rsidR="00CA4CB0" w:rsidRDefault="00CA4CB0">
      <w:pPr>
        <w:rPr>
          <w:rFonts w:eastAsia="標楷體"/>
          <w:color w:val="000000"/>
          <w:sz w:val="20"/>
        </w:rPr>
      </w:pPr>
    </w:p>
    <w:p w:rsidR="00CA4CB0" w:rsidRDefault="00CA4CB0">
      <w:pPr>
        <w:rPr>
          <w:rFonts w:eastAsia="標楷體"/>
          <w:color w:val="000000"/>
          <w:sz w:val="20"/>
        </w:rPr>
      </w:pPr>
    </w:p>
    <w:p w:rsidR="00CA4CB0" w:rsidRDefault="00CA4CB0">
      <w:pPr>
        <w:rPr>
          <w:rFonts w:eastAsia="標楷體"/>
          <w:color w:val="000000"/>
          <w:sz w:val="20"/>
        </w:rPr>
      </w:pPr>
    </w:p>
    <w:p w:rsidR="00CA4CB0" w:rsidRDefault="00CA4CB0">
      <w:pPr>
        <w:rPr>
          <w:rFonts w:eastAsia="標楷體"/>
          <w:color w:val="000000"/>
          <w:sz w:val="20"/>
        </w:rPr>
      </w:pPr>
    </w:p>
    <w:p w:rsidR="00CA4CB0" w:rsidRDefault="00CA4CB0">
      <w:pPr>
        <w:rPr>
          <w:rFonts w:eastAsia="標楷體" w:hint="eastAsia"/>
          <w:color w:val="000000"/>
          <w:sz w:val="20"/>
        </w:rPr>
      </w:pPr>
      <w:bookmarkStart w:id="0" w:name="_GoBack"/>
      <w:bookmarkEnd w:id="0"/>
    </w:p>
    <w:sectPr w:rsidR="00CA4CB0">
      <w:footerReference w:type="default" r:id="rId8"/>
      <w:pgSz w:w="11907" w:h="16840"/>
      <w:pgMar w:top="720" w:right="720" w:bottom="720" w:left="720" w:header="567" w:footer="567" w:gutter="0"/>
      <w:pgNumType w:fmt="numberInDash" w:start="1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26" w:rsidRDefault="00994526">
      <w:r>
        <w:separator/>
      </w:r>
    </w:p>
  </w:endnote>
  <w:endnote w:type="continuationSeparator" w:id="0">
    <w:p w:rsidR="00994526" w:rsidRDefault="0099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A4" w:rsidRDefault="00994526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1E1DA4" w:rsidRDefault="00994526">
                          <w:pPr>
                            <w:pStyle w:val="a3"/>
                          </w:pPr>
                          <w:r>
                            <w:rPr>
                              <w:rStyle w:val="a5"/>
                              <w:rFonts w:ascii="Book Antiqua" w:hAnsi="Book Antiqua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Book Antiqua" w:hAnsi="Book Antiqua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rFonts w:ascii="Book Antiqua" w:hAnsi="Book Antiqua"/>
                            </w:rPr>
                            <w:fldChar w:fldCharType="separate"/>
                          </w:r>
                          <w:r w:rsidR="00CA4CB0">
                            <w:rPr>
                              <w:rStyle w:val="a5"/>
                              <w:rFonts w:ascii="Book Antiqua" w:hAnsi="Book Antiqua"/>
                              <w:noProof/>
                            </w:rPr>
                            <w:t>- 1 -</w:t>
                          </w:r>
                          <w:r>
                            <w:rPr>
                              <w:rStyle w:val="a5"/>
                              <w:rFonts w:ascii="Book Antiqua" w:hAnsi="Book Antiqu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1E1DA4" w:rsidRDefault="00994526">
                    <w:pPr>
                      <w:pStyle w:val="a3"/>
                    </w:pPr>
                    <w:r>
                      <w:rPr>
                        <w:rStyle w:val="a5"/>
                        <w:rFonts w:ascii="Book Antiqua" w:hAnsi="Book Antiqua"/>
                      </w:rPr>
                      <w:fldChar w:fldCharType="begin"/>
                    </w:r>
                    <w:r>
                      <w:rPr>
                        <w:rStyle w:val="a5"/>
                        <w:rFonts w:ascii="Book Antiqua" w:hAnsi="Book Antiqua"/>
                      </w:rPr>
                      <w:instrText xml:space="preserve"> PAGE </w:instrText>
                    </w:r>
                    <w:r>
                      <w:rPr>
                        <w:rStyle w:val="a5"/>
                        <w:rFonts w:ascii="Book Antiqua" w:hAnsi="Book Antiqua"/>
                      </w:rPr>
                      <w:fldChar w:fldCharType="separate"/>
                    </w:r>
                    <w:r w:rsidR="00CA4CB0">
                      <w:rPr>
                        <w:rStyle w:val="a5"/>
                        <w:rFonts w:ascii="Book Antiqua" w:hAnsi="Book Antiqua"/>
                        <w:noProof/>
                      </w:rPr>
                      <w:t>- 1 -</w:t>
                    </w:r>
                    <w:r>
                      <w:rPr>
                        <w:rStyle w:val="a5"/>
                        <w:rFonts w:ascii="Book Antiqua" w:hAnsi="Book Antiqu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26" w:rsidRDefault="00994526">
      <w:r>
        <w:rPr>
          <w:color w:val="000000"/>
        </w:rPr>
        <w:separator/>
      </w:r>
    </w:p>
  </w:footnote>
  <w:footnote w:type="continuationSeparator" w:id="0">
    <w:p w:rsidR="00994526" w:rsidRDefault="00994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55C"/>
    <w:multiLevelType w:val="multilevel"/>
    <w:tmpl w:val="7A0A414E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FBC3331"/>
    <w:multiLevelType w:val="multilevel"/>
    <w:tmpl w:val="358ED1D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FC66F0"/>
    <w:multiLevelType w:val="multilevel"/>
    <w:tmpl w:val="BF1C2624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i w:val="0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b w:val="0"/>
        <w:i w:val="0"/>
        <w:sz w:val="26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4B6CEF"/>
    <w:multiLevelType w:val="multilevel"/>
    <w:tmpl w:val="B44E87E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b w:val="0"/>
        <w:i w:val="0"/>
        <w:sz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5B66DF"/>
    <w:multiLevelType w:val="multilevel"/>
    <w:tmpl w:val="98C8C2E8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B142071"/>
    <w:multiLevelType w:val="multilevel"/>
    <w:tmpl w:val="947AB36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2A16EF"/>
    <w:multiLevelType w:val="multilevel"/>
    <w:tmpl w:val="1C1E072A"/>
    <w:lvl w:ilvl="0">
      <w:start w:val="3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D248CA"/>
    <w:multiLevelType w:val="multilevel"/>
    <w:tmpl w:val="49B6455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71E64"/>
    <w:rsid w:val="00994526"/>
    <w:rsid w:val="00CA4CB0"/>
    <w:rsid w:val="00E7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2051"/>
  <w15:docId w15:val="{686FC410-5A33-43E4-BB4C-7C4B79C1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</w:rPr>
  </w:style>
  <w:style w:type="paragraph" w:styleId="1">
    <w:name w:val="heading 1"/>
    <w:basedOn w:val="a"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2686" w:hanging="2400"/>
    </w:pPr>
    <w:rPr>
      <w:rFonts w:eastAsia="標楷體"/>
    </w:rPr>
  </w:style>
  <w:style w:type="character" w:customStyle="1" w:styleId="a7">
    <w:name w:val="本文縮排 字元"/>
    <w:rPr>
      <w:rFonts w:ascii="Times New Roman" w:eastAsia="標楷體" w:hAnsi="Times New Roman" w:cs="Times New Roman"/>
      <w:szCs w:val="20"/>
    </w:rPr>
  </w:style>
  <w:style w:type="paragraph" w:styleId="2">
    <w:name w:val="Body Text Indent 2"/>
    <w:basedOn w:val="a"/>
    <w:pPr>
      <w:ind w:left="1726" w:hanging="1726"/>
    </w:pPr>
    <w:rPr>
      <w:rFonts w:eastAsia="標楷體"/>
    </w:rPr>
  </w:style>
  <w:style w:type="character" w:customStyle="1" w:styleId="20">
    <w:name w:val="本文縮排 2 字元"/>
    <w:rPr>
      <w:rFonts w:ascii="Times New Roman" w:eastAsia="標楷體" w:hAnsi="Times New Roman" w:cs="Times New Roman"/>
      <w:szCs w:val="20"/>
    </w:rPr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pPr>
      <w:ind w:left="480"/>
    </w:p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ft">
    <w:name w:val="ft"/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paragraph" w:customStyle="1" w:styleId="ae">
    <w:name w:val="a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">
    <w:name w:val="No Spacing"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customStyle="1" w:styleId="fontstyle01">
    <w:name w:val="fontstyle01"/>
    <w:rPr>
      <w:rFonts w:ascii="標楷體" w:eastAsia="標楷體" w:hAnsi="標楷體"/>
      <w:b w:val="0"/>
      <w:bCs w:val="0"/>
      <w:i w:val="0"/>
      <w:iCs w:val="0"/>
      <w:color w:val="000000"/>
      <w:sz w:val="36"/>
      <w:szCs w:val="36"/>
    </w:rPr>
  </w:style>
  <w:style w:type="character" w:customStyle="1" w:styleId="10">
    <w:name w:val="標題 1 字元"/>
    <w:rPr>
      <w:rFonts w:ascii="新細明體" w:hAnsi="新細明體" w:cs="新細明體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jjh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徐郁雯</dc:creator>
  <cp:lastModifiedBy>Windows 使用者</cp:lastModifiedBy>
  <cp:revision>2</cp:revision>
  <cp:lastPrinted>2019-05-02T03:57:00Z</cp:lastPrinted>
  <dcterms:created xsi:type="dcterms:W3CDTF">2020-05-26T06:07:00Z</dcterms:created>
  <dcterms:modified xsi:type="dcterms:W3CDTF">2020-05-26T06:07:00Z</dcterms:modified>
</cp:coreProperties>
</file>