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00" w:rsidRPr="00C8253C" w:rsidRDefault="00987500" w:rsidP="00987500">
      <w:pPr>
        <w:pStyle w:val="a3"/>
        <w:snapToGrid w:val="0"/>
        <w:spacing w:afterLines="50" w:after="180"/>
        <w:rPr>
          <w:rFonts w:ascii="Times New Roman" w:eastAsia="標楷體" w:hAnsi="Times New Roman"/>
          <w:b/>
          <w:color w:val="000000"/>
          <w:szCs w:val="28"/>
        </w:rPr>
      </w:pPr>
      <w:bookmarkStart w:id="0" w:name="_GoBack"/>
      <w:bookmarkEnd w:id="0"/>
      <w:r w:rsidRPr="00C8253C">
        <w:rPr>
          <w:rFonts w:ascii="Times New Roman" w:eastAsia="標楷體" w:hAnsi="Times New Roman"/>
          <w:b/>
          <w:color w:val="000000"/>
          <w:szCs w:val="28"/>
        </w:rPr>
        <w:t>臺北市教師研習中心</w:t>
      </w:r>
    </w:p>
    <w:p w:rsidR="0055422C" w:rsidRDefault="00B9681E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>
        <w:rPr>
          <w:rFonts w:ascii="Times New Roman" w:eastAsia="標楷體" w:hAnsi="Times New Roman" w:hint="eastAsia"/>
          <w:b/>
          <w:color w:val="000000"/>
          <w:szCs w:val="28"/>
        </w:rPr>
        <w:t>108</w:t>
      </w:r>
      <w:r>
        <w:rPr>
          <w:rFonts w:ascii="Times New Roman" w:eastAsia="標楷體" w:hAnsi="Times New Roman" w:hint="eastAsia"/>
          <w:b/>
          <w:color w:val="000000"/>
          <w:szCs w:val="28"/>
        </w:rPr>
        <w:t>年</w:t>
      </w:r>
      <w:r w:rsidRPr="00B9681E">
        <w:rPr>
          <w:rFonts w:ascii="Times New Roman" w:eastAsia="標楷體" w:hAnsi="Times New Roman" w:hint="eastAsia"/>
          <w:b/>
          <w:color w:val="000000"/>
          <w:szCs w:val="28"/>
        </w:rPr>
        <w:t>資訊科技融入教學教師研習班</w:t>
      </w:r>
      <w:r w:rsidR="00C1383F">
        <w:rPr>
          <w:rFonts w:ascii="Times New Roman" w:eastAsia="標楷體" w:hAnsi="Times New Roman" w:hint="eastAsia"/>
          <w:b/>
          <w:color w:val="000000"/>
          <w:szCs w:val="28"/>
        </w:rPr>
        <w:t>─</w:t>
      </w:r>
      <w:r w:rsidR="005B0311">
        <w:rPr>
          <w:rFonts w:ascii="Times New Roman" w:eastAsia="標楷體" w:hAnsi="Times New Roman" w:hint="eastAsia"/>
          <w:b/>
          <w:color w:val="000000"/>
          <w:szCs w:val="28"/>
        </w:rPr>
        <w:t>AR</w:t>
      </w:r>
      <w:r w:rsidR="005B0311">
        <w:rPr>
          <w:rFonts w:ascii="Times New Roman" w:eastAsia="標楷體" w:hAnsi="Times New Roman" w:hint="eastAsia"/>
          <w:b/>
          <w:color w:val="000000"/>
          <w:szCs w:val="28"/>
        </w:rPr>
        <w:t>、</w:t>
      </w:r>
      <w:r w:rsidR="005B0311">
        <w:rPr>
          <w:rFonts w:ascii="Times New Roman" w:eastAsia="標楷體" w:hAnsi="Times New Roman" w:hint="eastAsia"/>
          <w:b/>
          <w:color w:val="000000"/>
          <w:szCs w:val="28"/>
        </w:rPr>
        <w:t>VR</w:t>
      </w:r>
      <w:r w:rsidR="005B0311">
        <w:rPr>
          <w:rFonts w:ascii="Times New Roman" w:eastAsia="標楷體" w:hAnsi="Times New Roman" w:hint="eastAsia"/>
          <w:b/>
          <w:color w:val="000000"/>
          <w:szCs w:val="28"/>
        </w:rPr>
        <w:t>及</w:t>
      </w:r>
      <w:r w:rsidR="005B0311">
        <w:rPr>
          <w:rFonts w:ascii="Times New Roman" w:eastAsia="標楷體" w:hAnsi="Times New Roman" w:hint="eastAsia"/>
          <w:b/>
          <w:color w:val="000000"/>
          <w:szCs w:val="28"/>
        </w:rPr>
        <w:t>micro:bit</w:t>
      </w:r>
      <w:r w:rsidR="00C1383F">
        <w:rPr>
          <w:rFonts w:ascii="Times New Roman" w:eastAsia="標楷體" w:hAnsi="Times New Roman" w:hint="eastAsia"/>
          <w:b/>
          <w:color w:val="000000"/>
          <w:szCs w:val="28"/>
        </w:rPr>
        <w:t>融入教學運用</w:t>
      </w:r>
    </w:p>
    <w:p w:rsidR="00987500" w:rsidRPr="00C8253C" w:rsidRDefault="00987500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實施計畫</w:t>
      </w:r>
    </w:p>
    <w:p w:rsidR="00152853" w:rsidRP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研習依據</w:t>
      </w:r>
      <w:r w:rsidR="0055422C" w:rsidRPr="00B278FC">
        <w:rPr>
          <w:rFonts w:eastAsia="標楷體" w:hint="eastAsia"/>
          <w:b/>
          <w:color w:val="000000"/>
        </w:rPr>
        <w:t>：</w:t>
      </w:r>
      <w:r w:rsidR="00B9681E" w:rsidRPr="00B9681E">
        <w:rPr>
          <w:rFonts w:eastAsia="標楷體" w:hint="eastAsia"/>
          <w:color w:val="000000"/>
        </w:rPr>
        <w:t>依臺北市政府教育局委託</w:t>
      </w:r>
      <w:r w:rsidR="001A3CB8">
        <w:rPr>
          <w:rFonts w:eastAsia="標楷體" w:hint="eastAsia"/>
          <w:color w:val="000000"/>
        </w:rPr>
        <w:t>裁示</w:t>
      </w:r>
      <w:r w:rsidR="00B9681E" w:rsidRPr="00B9681E">
        <w:rPr>
          <w:rFonts w:eastAsia="標楷體" w:hint="eastAsia"/>
          <w:color w:val="000000"/>
        </w:rPr>
        <w:t>暨</w:t>
      </w:r>
      <w:r w:rsidR="0055422C" w:rsidRPr="0055422C">
        <w:rPr>
          <w:rFonts w:eastAsia="標楷體" w:hint="eastAsia"/>
        </w:rPr>
        <w:t>本中心</w:t>
      </w:r>
      <w:r w:rsidR="00B9681E">
        <w:rPr>
          <w:rFonts w:eastAsia="標楷體"/>
        </w:rPr>
        <w:t>10</w:t>
      </w:r>
      <w:r w:rsidR="00B9681E">
        <w:rPr>
          <w:rFonts w:eastAsia="標楷體" w:hint="eastAsia"/>
        </w:rPr>
        <w:t>8</w:t>
      </w:r>
      <w:r w:rsidR="0055422C" w:rsidRPr="0055422C">
        <w:rPr>
          <w:rFonts w:eastAsia="標楷體"/>
        </w:rPr>
        <w:t>年度</w:t>
      </w:r>
      <w:r w:rsidR="00542D4D" w:rsidRPr="0055422C">
        <w:rPr>
          <w:rFonts w:eastAsia="標楷體"/>
        </w:rPr>
        <w:t>行事曆</w:t>
      </w:r>
      <w:r w:rsidR="00B9681E">
        <w:rPr>
          <w:rFonts w:eastAsia="標楷體" w:hint="eastAsia"/>
        </w:rPr>
        <w:t>辦理</w:t>
      </w:r>
      <w:r w:rsidR="006E4C75" w:rsidRPr="00B9681E">
        <w:rPr>
          <w:rFonts w:eastAsia="標楷體"/>
        </w:rPr>
        <w:t>。</w:t>
      </w:r>
    </w:p>
    <w:p w:rsidR="00932390" w:rsidRPr="00932390" w:rsidRDefault="00152853" w:rsidP="00F148BE">
      <w:pPr>
        <w:numPr>
          <w:ilvl w:val="0"/>
          <w:numId w:val="25"/>
        </w:numPr>
        <w:snapToGrid w:val="0"/>
        <w:spacing w:line="360" w:lineRule="atLeast"/>
        <w:rPr>
          <w:rFonts w:eastAsia="標楷體"/>
          <w:color w:val="000000"/>
        </w:rPr>
      </w:pPr>
      <w:r w:rsidRPr="00152853">
        <w:rPr>
          <w:rFonts w:eastAsia="標楷體" w:hint="eastAsia"/>
          <w:b/>
          <w:color w:val="000000"/>
        </w:rPr>
        <w:t>研習目</w:t>
      </w:r>
      <w:r w:rsidRPr="00B278FC">
        <w:rPr>
          <w:rFonts w:eastAsia="標楷體" w:hint="eastAsia"/>
          <w:b/>
          <w:color w:val="000000"/>
        </w:rPr>
        <w:t>標：</w:t>
      </w:r>
    </w:p>
    <w:p w:rsidR="00BE66ED" w:rsidRPr="00DD77AA" w:rsidRDefault="0005791D" w:rsidP="0005791D">
      <w:pPr>
        <w:pStyle w:val="ab"/>
        <w:numPr>
          <w:ilvl w:val="1"/>
          <w:numId w:val="1"/>
        </w:numPr>
        <w:snapToGrid w:val="0"/>
        <w:spacing w:line="360" w:lineRule="atLeast"/>
        <w:ind w:leftChars="0"/>
        <w:rPr>
          <w:rFonts w:eastAsia="標楷體"/>
          <w:color w:val="000000"/>
        </w:rPr>
      </w:pPr>
      <w:r w:rsidRPr="0005791D">
        <w:rPr>
          <w:rFonts w:eastAsia="標楷體" w:hint="eastAsia"/>
          <w:color w:val="000000"/>
        </w:rPr>
        <w:t>推廣擴增實境</w:t>
      </w:r>
      <w:r w:rsidRPr="0005791D">
        <w:rPr>
          <w:rFonts w:eastAsia="標楷體" w:hint="eastAsia"/>
          <w:color w:val="000000"/>
        </w:rPr>
        <w:t>(AR)</w:t>
      </w:r>
      <w:r w:rsidRPr="0005791D">
        <w:rPr>
          <w:rFonts w:eastAsia="標楷體" w:hint="eastAsia"/>
          <w:color w:val="000000"/>
        </w:rPr>
        <w:t>與虛擬實境</w:t>
      </w:r>
      <w:r w:rsidRPr="0005791D">
        <w:rPr>
          <w:rFonts w:eastAsia="標楷體" w:hint="eastAsia"/>
          <w:color w:val="000000"/>
        </w:rPr>
        <w:t>(VR)</w:t>
      </w:r>
      <w:r w:rsidRPr="0005791D">
        <w:rPr>
          <w:rFonts w:eastAsia="標楷體" w:hint="eastAsia"/>
          <w:color w:val="000000"/>
        </w:rPr>
        <w:t>運用於教學相關技術，以發展高效能之創新教學模式。</w:t>
      </w:r>
    </w:p>
    <w:p w:rsidR="00932390" w:rsidRPr="00932390" w:rsidRDefault="007308AC" w:rsidP="007308AC">
      <w:pPr>
        <w:pStyle w:val="ab"/>
        <w:numPr>
          <w:ilvl w:val="1"/>
          <w:numId w:val="1"/>
        </w:numPr>
        <w:snapToGrid w:val="0"/>
        <w:spacing w:line="360" w:lineRule="atLeast"/>
        <w:ind w:leftChars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提供教師運用</w:t>
      </w:r>
      <w:r w:rsidRPr="007308AC">
        <w:rPr>
          <w:rFonts w:eastAsia="標楷體"/>
          <w:color w:val="000000"/>
        </w:rPr>
        <w:t>micro:bit</w:t>
      </w:r>
      <w:r>
        <w:rPr>
          <w:rFonts w:eastAsia="標楷體" w:hint="eastAsia"/>
          <w:color w:val="000000"/>
        </w:rPr>
        <w:t>於教學的知能，</w:t>
      </w:r>
      <w:r w:rsidRPr="007308AC">
        <w:rPr>
          <w:rFonts w:eastAsia="標楷體" w:hint="eastAsia"/>
          <w:color w:val="000000"/>
        </w:rPr>
        <w:t>推動自造及跨領域合作課程之發展。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辦理單位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color w:val="000000"/>
        </w:rPr>
        <w:t>臺北市教師研習中心。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研習對象</w:t>
      </w:r>
      <w:r w:rsidRPr="00B278FC">
        <w:rPr>
          <w:rFonts w:eastAsia="標楷體"/>
          <w:b/>
          <w:color w:val="000000"/>
        </w:rPr>
        <w:t>：</w:t>
      </w:r>
      <w:r w:rsidR="00B1672C">
        <w:rPr>
          <w:rFonts w:eastAsia="標楷體"/>
          <w:color w:val="000000"/>
        </w:rPr>
        <w:t>臺北市</w:t>
      </w:r>
      <w:r w:rsidR="00B9681E">
        <w:rPr>
          <w:rFonts w:eastAsia="標楷體" w:hint="eastAsia"/>
          <w:color w:val="000000"/>
        </w:rPr>
        <w:t>公立</w:t>
      </w:r>
      <w:r w:rsidRPr="00C8253C">
        <w:rPr>
          <w:rFonts w:eastAsia="標楷體"/>
          <w:color w:val="000000"/>
        </w:rPr>
        <w:t>國民</w:t>
      </w:r>
      <w:r w:rsidR="00C8253C" w:rsidRPr="00C8253C">
        <w:rPr>
          <w:rFonts w:eastAsia="標楷體"/>
          <w:color w:val="000000"/>
        </w:rPr>
        <w:t>中</w:t>
      </w:r>
      <w:r w:rsidR="00B9681E">
        <w:rPr>
          <w:rFonts w:eastAsia="標楷體" w:hint="eastAsia"/>
          <w:color w:val="000000"/>
        </w:rPr>
        <w:t>小</w:t>
      </w:r>
      <w:r w:rsidR="00C8253C" w:rsidRPr="00C8253C">
        <w:rPr>
          <w:rFonts w:eastAsia="標楷體"/>
          <w:color w:val="000000"/>
        </w:rPr>
        <w:t>學</w:t>
      </w:r>
      <w:r w:rsidR="00B9681E">
        <w:rPr>
          <w:rFonts w:eastAsia="標楷體" w:hint="eastAsia"/>
          <w:color w:val="000000"/>
        </w:rPr>
        <w:t>教師</w:t>
      </w:r>
      <w:r w:rsidRPr="00C8253C">
        <w:rPr>
          <w:rFonts w:eastAsia="標楷體"/>
          <w:color w:val="000000"/>
        </w:rPr>
        <w:t>。</w:t>
      </w:r>
    </w:p>
    <w:p w:rsid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C8253C">
        <w:rPr>
          <w:rFonts w:eastAsia="標楷體"/>
          <w:b/>
          <w:color w:val="000000"/>
        </w:rPr>
        <w:t>研習人數</w:t>
      </w:r>
      <w:r w:rsidRPr="00B278FC">
        <w:rPr>
          <w:rFonts w:eastAsia="標楷體"/>
          <w:b/>
          <w:color w:val="000000"/>
        </w:rPr>
        <w:t>：</w:t>
      </w:r>
      <w:r w:rsidR="009E7539">
        <w:rPr>
          <w:rFonts w:eastAsia="標楷體" w:hint="eastAsia"/>
          <w:color w:val="000000"/>
        </w:rPr>
        <w:t>3</w:t>
      </w:r>
      <w:r w:rsidRPr="00C8253C">
        <w:rPr>
          <w:rFonts w:eastAsia="標楷體"/>
          <w:color w:val="000000"/>
        </w:rPr>
        <w:t>0</w:t>
      </w:r>
      <w:r w:rsidRPr="00C8253C">
        <w:rPr>
          <w:rFonts w:eastAsia="標楷體"/>
          <w:color w:val="000000"/>
        </w:rPr>
        <w:t>人。</w:t>
      </w:r>
    </w:p>
    <w:p w:rsidR="00987500" w:rsidRP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B9681E">
        <w:rPr>
          <w:rFonts w:eastAsia="標楷體"/>
          <w:b/>
        </w:rPr>
        <w:t>研習日期：</w:t>
      </w:r>
      <w:r w:rsidRPr="00B9681E">
        <w:rPr>
          <w:rFonts w:eastAsia="標楷體"/>
        </w:rPr>
        <w:t>10</w:t>
      </w:r>
      <w:r w:rsidR="00B9681E" w:rsidRPr="00B9681E">
        <w:rPr>
          <w:rFonts w:eastAsia="標楷體" w:hint="eastAsia"/>
        </w:rPr>
        <w:t>8</w:t>
      </w:r>
      <w:r w:rsidRPr="00B9681E">
        <w:rPr>
          <w:rFonts w:eastAsia="標楷體"/>
        </w:rPr>
        <w:t>年</w:t>
      </w:r>
      <w:r w:rsidR="000A25A5">
        <w:rPr>
          <w:rFonts w:eastAsia="標楷體" w:hint="eastAsia"/>
        </w:rPr>
        <w:t>5</w:t>
      </w:r>
      <w:r w:rsidRPr="00B9681E">
        <w:rPr>
          <w:rFonts w:eastAsia="標楷體"/>
        </w:rPr>
        <w:t>月</w:t>
      </w:r>
      <w:r w:rsidR="000A25A5">
        <w:rPr>
          <w:rFonts w:eastAsia="標楷體" w:hint="eastAsia"/>
        </w:rPr>
        <w:t>20</w:t>
      </w:r>
      <w:r w:rsidRPr="00B9681E">
        <w:rPr>
          <w:rFonts w:eastAsia="標楷體"/>
        </w:rPr>
        <w:t>日</w:t>
      </w:r>
      <w:r w:rsidRPr="00B9681E">
        <w:rPr>
          <w:rFonts w:eastAsia="標楷體"/>
        </w:rPr>
        <w:t>(</w:t>
      </w:r>
      <w:r w:rsidR="00B8230E" w:rsidRPr="00B9681E">
        <w:rPr>
          <w:rFonts w:eastAsia="標楷體"/>
        </w:rPr>
        <w:t>星期</w:t>
      </w:r>
      <w:r w:rsidR="000A25A5">
        <w:rPr>
          <w:rFonts w:eastAsia="標楷體" w:hint="eastAsia"/>
        </w:rPr>
        <w:t>一</w:t>
      </w:r>
      <w:r w:rsidRPr="00B9681E">
        <w:rPr>
          <w:rFonts w:eastAsia="標楷體"/>
        </w:rPr>
        <w:t>)</w:t>
      </w:r>
      <w:r w:rsidRPr="00B9681E">
        <w:rPr>
          <w:rFonts w:eastAsia="標楷體"/>
        </w:rPr>
        <w:t>。</w:t>
      </w:r>
    </w:p>
    <w:p w:rsidR="00987500" w:rsidRPr="00C8253C" w:rsidRDefault="00987500" w:rsidP="00F148B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b/>
        </w:rPr>
      </w:pPr>
      <w:r w:rsidRPr="00C8253C">
        <w:rPr>
          <w:rFonts w:eastAsia="標楷體"/>
          <w:b/>
        </w:rPr>
        <w:t>報名時間</w:t>
      </w:r>
      <w:r w:rsidRPr="00B278FC">
        <w:rPr>
          <w:rFonts w:eastAsia="標楷體"/>
          <w:b/>
        </w:rPr>
        <w:t>：</w:t>
      </w:r>
      <w:r w:rsidRPr="00C8253C">
        <w:rPr>
          <w:rFonts w:eastAsia="標楷體"/>
          <w:bCs/>
        </w:rPr>
        <w:t>即日起至</w:t>
      </w:r>
      <w:r w:rsidR="000A25A5">
        <w:rPr>
          <w:rFonts w:eastAsia="標楷體" w:hint="eastAsia"/>
          <w:bCs/>
        </w:rPr>
        <w:t>5</w:t>
      </w:r>
      <w:r w:rsidRPr="00C8253C">
        <w:rPr>
          <w:rFonts w:eastAsia="標楷體"/>
          <w:bCs/>
        </w:rPr>
        <w:t>月</w:t>
      </w:r>
      <w:r w:rsidR="000A25A5">
        <w:rPr>
          <w:rFonts w:eastAsia="標楷體" w:hint="eastAsia"/>
          <w:bCs/>
        </w:rPr>
        <w:t>14</w:t>
      </w:r>
      <w:r w:rsidRPr="00C8253C">
        <w:rPr>
          <w:rFonts w:eastAsia="標楷體"/>
          <w:bCs/>
        </w:rPr>
        <w:t>日</w:t>
      </w:r>
      <w:r w:rsidRPr="00C8253C">
        <w:rPr>
          <w:rFonts w:eastAsia="標楷體"/>
          <w:bCs/>
        </w:rPr>
        <w:t>(</w:t>
      </w:r>
      <w:r w:rsidRPr="00C8253C">
        <w:rPr>
          <w:rFonts w:eastAsia="標楷體"/>
          <w:bCs/>
        </w:rPr>
        <w:t>星期</w:t>
      </w:r>
      <w:r w:rsidR="000A25A5">
        <w:rPr>
          <w:rFonts w:eastAsia="標楷體" w:hint="eastAsia"/>
          <w:bCs/>
        </w:rPr>
        <w:t>二</w:t>
      </w:r>
      <w:r w:rsidRPr="00C8253C">
        <w:rPr>
          <w:rFonts w:eastAsia="標楷體"/>
          <w:bCs/>
        </w:rPr>
        <w:t>)</w:t>
      </w:r>
      <w:r w:rsidRPr="00C8253C">
        <w:rPr>
          <w:rFonts w:eastAsia="標楷體"/>
          <w:bCs/>
        </w:rPr>
        <w:t>截止。</w:t>
      </w:r>
    </w:p>
    <w:p w:rsidR="00987500" w:rsidRPr="00594B5E" w:rsidRDefault="00987500" w:rsidP="00A77FF8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eastAsia="標楷體"/>
          <w:b/>
          <w:color w:val="000000"/>
          <w:u w:val="single"/>
        </w:rPr>
      </w:pPr>
      <w:r w:rsidRPr="00C8253C">
        <w:rPr>
          <w:rFonts w:eastAsia="標楷體"/>
          <w:b/>
          <w:color w:val="000000"/>
        </w:rPr>
        <w:t>研習地點</w:t>
      </w:r>
      <w:r w:rsidRPr="00B278FC">
        <w:rPr>
          <w:rFonts w:eastAsia="標楷體"/>
          <w:b/>
          <w:color w:val="000000"/>
        </w:rPr>
        <w:t>：</w:t>
      </w:r>
      <w:r w:rsidR="00A77FF8">
        <w:rPr>
          <w:rFonts w:eastAsia="標楷體" w:hint="eastAsia"/>
          <w:color w:val="000000"/>
        </w:rPr>
        <w:t>國立臺北大學臺</w:t>
      </w:r>
      <w:r w:rsidR="000A25A5" w:rsidRPr="000A25A5">
        <w:rPr>
          <w:rFonts w:eastAsia="標楷體" w:hint="eastAsia"/>
          <w:color w:val="000000"/>
        </w:rPr>
        <w:t>北校區</w:t>
      </w:r>
      <w:r w:rsidR="00A77FF8">
        <w:rPr>
          <w:rFonts w:eastAsia="標楷體" w:hint="eastAsia"/>
          <w:color w:val="000000"/>
        </w:rPr>
        <w:t>(</w:t>
      </w:r>
      <w:r w:rsidR="00A77FF8">
        <w:rPr>
          <w:rFonts w:eastAsia="標楷體" w:hint="eastAsia"/>
          <w:color w:val="000000"/>
        </w:rPr>
        <w:t>臺</w:t>
      </w:r>
      <w:r w:rsidR="00A77FF8" w:rsidRPr="00A77FF8">
        <w:rPr>
          <w:rFonts w:eastAsia="標楷體" w:hint="eastAsia"/>
          <w:color w:val="000000"/>
        </w:rPr>
        <w:t>北市中山區民生東路三段</w:t>
      </w:r>
      <w:r w:rsidR="00A77FF8" w:rsidRPr="00A77FF8">
        <w:rPr>
          <w:rFonts w:eastAsia="標楷體" w:hint="eastAsia"/>
          <w:color w:val="000000"/>
        </w:rPr>
        <w:t>67</w:t>
      </w:r>
      <w:r w:rsidR="00A77FF8" w:rsidRPr="00A77FF8">
        <w:rPr>
          <w:rFonts w:eastAsia="標楷體" w:hint="eastAsia"/>
          <w:color w:val="000000"/>
        </w:rPr>
        <w:t>號</w:t>
      </w:r>
      <w:r w:rsidR="00A77FF8">
        <w:rPr>
          <w:rFonts w:eastAsia="標楷體" w:hint="eastAsia"/>
          <w:color w:val="000000"/>
        </w:rPr>
        <w:t>)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研習課程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b/>
          <w:color w:val="000000"/>
        </w:rPr>
        <w:t>（課程若有更動以網路公布為準）</w:t>
      </w:r>
    </w:p>
    <w:p w:rsidR="00403E54" w:rsidRPr="00C8253C" w:rsidRDefault="00403E54" w:rsidP="00403E54">
      <w:pPr>
        <w:pStyle w:val="ab"/>
        <w:adjustRightInd w:val="0"/>
        <w:snapToGrid w:val="0"/>
        <w:spacing w:line="360" w:lineRule="atLeast"/>
        <w:ind w:leftChars="0" w:left="360"/>
        <w:jc w:val="both"/>
        <w:rPr>
          <w:rFonts w:eastAsia="標楷體"/>
          <w:b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469"/>
        <w:gridCol w:w="709"/>
        <w:gridCol w:w="3917"/>
        <w:gridCol w:w="2178"/>
      </w:tblGrid>
      <w:tr w:rsidR="00C8253C" w:rsidRPr="00C8253C" w:rsidTr="000A25A5">
        <w:trPr>
          <w:trHeight w:val="265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日</w:t>
            </w:r>
            <w:r w:rsidRPr="00C8253C">
              <w:rPr>
                <w:rFonts w:eastAsia="標楷體"/>
                <w:b/>
              </w:rPr>
              <w:t xml:space="preserve"> </w:t>
            </w:r>
            <w:r w:rsidRPr="00C8253C">
              <w:rPr>
                <w:rFonts w:eastAsia="標楷體"/>
                <w:b/>
              </w:rPr>
              <w:t>期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時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間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9D69C6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節數</w:t>
            </w:r>
          </w:p>
        </w:tc>
        <w:tc>
          <w:tcPr>
            <w:tcW w:w="3917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課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程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名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稱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講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座</w:t>
            </w:r>
          </w:p>
        </w:tc>
      </w:tr>
      <w:tr w:rsidR="000A25A5" w:rsidRPr="000A25A5" w:rsidTr="000A25A5">
        <w:trPr>
          <w:trHeight w:val="814"/>
          <w:jc w:val="center"/>
        </w:trPr>
        <w:tc>
          <w:tcPr>
            <w:tcW w:w="1271" w:type="dxa"/>
            <w:vMerge w:val="restart"/>
            <w:vAlign w:val="center"/>
          </w:tcPr>
          <w:p w:rsidR="000A25A5" w:rsidRDefault="000A25A5" w:rsidP="000A25A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5/20</w:t>
            </w:r>
          </w:p>
          <w:p w:rsidR="000A25A5" w:rsidRPr="00C8253C" w:rsidRDefault="000A25A5" w:rsidP="000A25A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69" w:type="dxa"/>
            <w:vAlign w:val="center"/>
          </w:tcPr>
          <w:p w:rsidR="000A25A5" w:rsidRPr="00C8253C" w:rsidRDefault="000A25A5" w:rsidP="000A25A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9:00~11:50</w:t>
            </w:r>
          </w:p>
        </w:tc>
        <w:tc>
          <w:tcPr>
            <w:tcW w:w="709" w:type="dxa"/>
            <w:vAlign w:val="center"/>
          </w:tcPr>
          <w:p w:rsidR="000A25A5" w:rsidRPr="00C8253C" w:rsidRDefault="000A25A5" w:rsidP="000A25A5">
            <w:pPr>
              <w:spacing w:line="360" w:lineRule="exact"/>
              <w:ind w:leftChars="-35" w:rightChars="-45" w:right="-108" w:hangingChars="35" w:hanging="84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3917" w:type="dxa"/>
            <w:vAlign w:val="center"/>
          </w:tcPr>
          <w:p w:rsidR="000A25A5" w:rsidRPr="000A25A5" w:rsidRDefault="000A25A5" w:rsidP="000A25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25A5">
              <w:rPr>
                <w:rFonts w:ascii="標楷體" w:eastAsia="標楷體" w:hAnsi="標楷體" w:hint="eastAsia"/>
              </w:rPr>
              <w:t>AR、VR技術融入教師教學</w:t>
            </w:r>
          </w:p>
        </w:tc>
        <w:tc>
          <w:tcPr>
            <w:tcW w:w="2178" w:type="dxa"/>
            <w:vAlign w:val="center"/>
          </w:tcPr>
          <w:p w:rsidR="000A25A5" w:rsidRPr="000A25A5" w:rsidRDefault="000A25A5" w:rsidP="000A25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25A5">
              <w:rPr>
                <w:rFonts w:ascii="標楷體" w:eastAsia="標楷體" w:hAnsi="標楷體" w:hint="eastAsia"/>
              </w:rPr>
              <w:t>國立台北教育大學</w:t>
            </w:r>
          </w:p>
          <w:p w:rsidR="000A25A5" w:rsidRPr="000A25A5" w:rsidRDefault="000A25A5" w:rsidP="000A25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25A5">
              <w:rPr>
                <w:rFonts w:ascii="標楷體" w:eastAsia="標楷體" w:hAnsi="標楷體" w:hint="eastAsia"/>
              </w:rPr>
              <w:t>林仁智教授</w:t>
            </w:r>
          </w:p>
        </w:tc>
      </w:tr>
      <w:tr w:rsidR="000A25A5" w:rsidRPr="000A25A5" w:rsidTr="000A25A5">
        <w:trPr>
          <w:trHeight w:val="73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0A25A5" w:rsidRPr="00C8253C" w:rsidRDefault="000A25A5" w:rsidP="000A25A5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0A25A5" w:rsidRPr="00C8253C" w:rsidRDefault="000A25A5" w:rsidP="000A25A5">
            <w:pPr>
              <w:tabs>
                <w:tab w:val="left" w:pos="2292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13:30~16:10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A25A5" w:rsidRPr="00C8253C" w:rsidRDefault="000A25A5" w:rsidP="000A25A5">
            <w:pPr>
              <w:spacing w:line="360" w:lineRule="exact"/>
              <w:ind w:leftChars="-35" w:rightChars="-45" w:right="-108" w:hangingChars="35" w:hanging="8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917" w:type="dxa"/>
            <w:vAlign w:val="center"/>
          </w:tcPr>
          <w:p w:rsidR="000A25A5" w:rsidRPr="000A25A5" w:rsidRDefault="000A25A5" w:rsidP="000A25A5">
            <w:pPr>
              <w:spacing w:line="0" w:lineRule="atLeast"/>
              <w:ind w:left="64"/>
              <w:jc w:val="center"/>
              <w:rPr>
                <w:rFonts w:ascii="標楷體" w:eastAsia="標楷體" w:hAnsi="標楷體"/>
              </w:rPr>
            </w:pPr>
            <w:r w:rsidRPr="000A25A5">
              <w:rPr>
                <w:rFonts w:ascii="標楷體" w:eastAsia="標楷體" w:hAnsi="標楷體" w:hint="eastAsia"/>
              </w:rPr>
              <w:t>micro:</w:t>
            </w:r>
            <w:r w:rsidRPr="000A25A5">
              <w:rPr>
                <w:rFonts w:ascii="標楷體" w:eastAsia="標楷體" w:hAnsi="標楷體"/>
              </w:rPr>
              <w:t>bit</w:t>
            </w:r>
            <w:r w:rsidRPr="000A25A5">
              <w:rPr>
                <w:rFonts w:ascii="標楷體" w:eastAsia="標楷體" w:hAnsi="標楷體" w:hint="eastAsia"/>
              </w:rPr>
              <w:t>及在教學上的應用</w:t>
            </w:r>
          </w:p>
        </w:tc>
        <w:tc>
          <w:tcPr>
            <w:tcW w:w="2178" w:type="dxa"/>
            <w:vAlign w:val="center"/>
          </w:tcPr>
          <w:p w:rsidR="000A25A5" w:rsidRPr="000A25A5" w:rsidRDefault="000A25A5" w:rsidP="000A25A5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25A5">
              <w:rPr>
                <w:rFonts w:ascii="標楷體" w:eastAsia="標楷體" w:hAnsi="標楷體" w:hint="eastAsia"/>
              </w:rPr>
              <w:t>新北市立昌福國小</w:t>
            </w:r>
          </w:p>
          <w:p w:rsidR="000A25A5" w:rsidRPr="000A25A5" w:rsidRDefault="000A25A5" w:rsidP="000A25A5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25A5">
              <w:rPr>
                <w:rFonts w:ascii="標楷體" w:eastAsia="標楷體" w:hAnsi="標楷體" w:hint="eastAsia"/>
              </w:rPr>
              <w:t>呂聰賢老師</w:t>
            </w:r>
          </w:p>
        </w:tc>
      </w:tr>
    </w:tbl>
    <w:p w:rsidR="00C8253C" w:rsidRPr="00C8253C" w:rsidRDefault="00C8253C" w:rsidP="00403E54">
      <w:pPr>
        <w:pStyle w:val="ab"/>
        <w:adjustRightInd w:val="0"/>
        <w:snapToGrid w:val="0"/>
        <w:spacing w:line="360" w:lineRule="atLeast"/>
        <w:ind w:leftChars="0" w:left="360"/>
        <w:jc w:val="both"/>
        <w:rPr>
          <w:rFonts w:eastAsia="標楷體"/>
          <w:b/>
        </w:rPr>
      </w:pP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研習方式：</w:t>
      </w:r>
      <w:r w:rsidR="00434447" w:rsidRPr="00C8253C">
        <w:rPr>
          <w:rFonts w:eastAsia="標楷體"/>
        </w:rPr>
        <w:t>講授及實</w:t>
      </w:r>
      <w:r w:rsidR="00C8253C" w:rsidRPr="00C8253C">
        <w:rPr>
          <w:rFonts w:eastAsia="標楷體"/>
        </w:rPr>
        <w:t>作</w:t>
      </w:r>
      <w:r w:rsidR="00434447" w:rsidRPr="00C8253C">
        <w:rPr>
          <w:rFonts w:eastAsia="標楷體"/>
        </w:rPr>
        <w:t>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報名方式</w:t>
      </w:r>
    </w:p>
    <w:p w:rsidR="00176607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44" w:hanging="474"/>
        <w:rPr>
          <w:rFonts w:eastAsia="標楷體"/>
        </w:rPr>
      </w:pPr>
      <w:r w:rsidRPr="00C8253C">
        <w:rPr>
          <w:rFonts w:eastAsia="標楷體"/>
        </w:rPr>
        <w:t>請於報名截止日前逕行登入臺北市教師在職研習網站</w:t>
      </w:r>
      <w:r w:rsidRPr="00C8253C">
        <w:rPr>
          <w:rFonts w:eastAsia="標楷體"/>
        </w:rPr>
        <w:t>(http://insc.tp.edu.tw)</w:t>
      </w:r>
      <w:r w:rsidRPr="00C8253C">
        <w:rPr>
          <w:rFonts w:eastAsia="標楷體"/>
        </w:rPr>
        <w:t>報名，並列印報名表經行政程序核准後，再由貴機關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研習承辦人進入系統辦理</w:t>
      </w:r>
      <w:r w:rsidRPr="00C8253C">
        <w:rPr>
          <w:rFonts w:eastAsia="標楷體"/>
          <w:u w:val="single"/>
        </w:rPr>
        <w:t>薦派報名</w:t>
      </w:r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本研習於報名截止後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，請自行列印研習通知並準時參加研習。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注意事項</w:t>
      </w:r>
    </w:p>
    <w:p w:rsidR="00FB1482" w:rsidRPr="00A33BD8" w:rsidRDefault="00D64CF7" w:rsidP="00A33BD8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  <w:b/>
          <w:u w:val="single"/>
        </w:rPr>
      </w:pPr>
      <w:r>
        <w:rPr>
          <w:rFonts w:eastAsia="標楷體" w:hint="eastAsia"/>
          <w:b/>
          <w:u w:val="single"/>
        </w:rPr>
        <w:t>本課程</w:t>
      </w:r>
      <w:r w:rsidR="00C42EBE">
        <w:rPr>
          <w:rFonts w:eastAsia="標楷體" w:hint="eastAsia"/>
          <w:b/>
          <w:u w:val="single"/>
        </w:rPr>
        <w:t>請</w:t>
      </w:r>
      <w:r w:rsidR="00B9681E">
        <w:rPr>
          <w:rFonts w:eastAsia="標楷體" w:hint="eastAsia"/>
          <w:b/>
          <w:u w:val="single"/>
        </w:rPr>
        <w:t>自行攜帶手機或平板電腦等行動載具以利課程進行</w:t>
      </w:r>
      <w:r>
        <w:rPr>
          <w:rFonts w:eastAsia="標楷體" w:hint="eastAsia"/>
          <w:b/>
          <w:u w:val="single"/>
        </w:rPr>
        <w:t>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本研習依照報名順序優先錄取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學校需在報名截止日前完成薦派報名作業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，如報名踴躍而致額滿，本中心得提前截止報名，並於截止後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為尊重講座及研習同儕，參與研習請務必準時，以免影響課程進行。遲到或早退超過</w:t>
      </w:r>
      <w:r w:rsidRPr="00C8253C">
        <w:rPr>
          <w:rFonts w:eastAsia="標楷體"/>
        </w:rPr>
        <w:t>20</w:t>
      </w:r>
      <w:r w:rsidRPr="00C8253C">
        <w:rPr>
          <w:rFonts w:eastAsia="標楷體"/>
        </w:rPr>
        <w:t>分鐘以上者須請假</w:t>
      </w:r>
      <w:r w:rsidRPr="00C8253C">
        <w:rPr>
          <w:rFonts w:eastAsia="標楷體"/>
        </w:rPr>
        <w:t>1</w:t>
      </w:r>
      <w:r w:rsidRPr="00C8253C">
        <w:rPr>
          <w:rFonts w:eastAsia="標楷體"/>
        </w:rPr>
        <w:t>小時。另本中心不接受「現場報名」，以免影響講義、餐食等行政作業，敬請配合。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完成報名程序之研習員，倘因特殊緊急事件無法參加者，請於研習前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</w:t>
      </w:r>
      <w:r w:rsidR="00EF043C">
        <w:rPr>
          <w:rFonts w:eastAsia="標楷體" w:hint="eastAsia"/>
        </w:rPr>
        <w:t>記</w:t>
      </w:r>
      <w:r w:rsidRPr="00C8253C">
        <w:rPr>
          <w:rFonts w:eastAsia="標楷體"/>
        </w:rPr>
        <w:t>。</w:t>
      </w:r>
    </w:p>
    <w:p w:rsidR="005974B8" w:rsidRPr="005974B8" w:rsidRDefault="00987500" w:rsidP="005974B8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  <w:color w:val="000000"/>
        </w:rPr>
      </w:pPr>
      <w:r w:rsidRPr="00C8253C"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5974B8" w:rsidRDefault="005974B8" w:rsidP="005974B8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  <w:color w:val="000000"/>
        </w:rPr>
      </w:pPr>
      <w:r w:rsidRPr="005974B8">
        <w:rPr>
          <w:rFonts w:eastAsia="標楷體" w:hint="eastAsia"/>
          <w:color w:val="000000"/>
        </w:rPr>
        <w:t>本研習係外辦於如下地點。除本中心所屬場地外，恕不提供停車位，請搭乘大眾運輸</w:t>
      </w:r>
      <w:r>
        <w:rPr>
          <w:rFonts w:eastAsia="標楷體" w:hint="eastAsia"/>
          <w:color w:val="000000"/>
        </w:rPr>
        <w:t>工</w:t>
      </w:r>
    </w:p>
    <w:p w:rsidR="005974B8" w:rsidRDefault="005974B8" w:rsidP="005974B8">
      <w:pPr>
        <w:adjustRightInd w:val="0"/>
        <w:snapToGrid w:val="0"/>
        <w:spacing w:line="360" w:lineRule="atLeas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lastRenderedPageBreak/>
        <w:t xml:space="preserve">     </w:t>
      </w:r>
      <w:r>
        <w:rPr>
          <w:rFonts w:eastAsia="標楷體" w:hint="eastAsia"/>
          <w:color w:val="000000"/>
        </w:rPr>
        <w:t>具前往。其交通方式如下：</w:t>
      </w:r>
    </w:p>
    <w:p w:rsidR="00EC786D" w:rsidRDefault="00EC786D" w:rsidP="005974B8">
      <w:pPr>
        <w:adjustRightInd w:val="0"/>
        <w:snapToGrid w:val="0"/>
        <w:spacing w:line="360" w:lineRule="atLeas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1</w:t>
      </w:r>
      <w:r>
        <w:rPr>
          <w:rFonts w:eastAsia="標楷體" w:hint="eastAsia"/>
          <w:color w:val="000000"/>
        </w:rPr>
        <w:t>、公車：</w:t>
      </w:r>
      <w:r>
        <w:rPr>
          <w:rFonts w:eastAsia="標楷體" w:hint="eastAsia"/>
          <w:color w:val="000000"/>
        </w:rPr>
        <w:t>277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286</w:t>
      </w:r>
      <w:r>
        <w:rPr>
          <w:rFonts w:eastAsia="標楷體" w:hint="eastAsia"/>
          <w:color w:val="000000"/>
        </w:rPr>
        <w:t>副、</w:t>
      </w:r>
      <w:r>
        <w:rPr>
          <w:rFonts w:eastAsia="標楷體" w:hint="eastAsia"/>
          <w:color w:val="000000"/>
        </w:rPr>
        <w:t>505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612(</w:t>
      </w:r>
      <w:r>
        <w:rPr>
          <w:rFonts w:eastAsia="標楷體" w:hint="eastAsia"/>
          <w:color w:val="000000"/>
        </w:rPr>
        <w:t>含區</w:t>
      </w:r>
      <w:r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643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680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943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945</w:t>
      </w:r>
      <w:r>
        <w:rPr>
          <w:rFonts w:eastAsia="標楷體" w:hint="eastAsia"/>
          <w:color w:val="000000"/>
        </w:rPr>
        <w:t>，於臺北大學</w:t>
      </w:r>
      <w:r>
        <w:rPr>
          <w:rFonts w:eastAsia="標楷體" w:hint="eastAsia"/>
          <w:color w:val="000000"/>
        </w:rPr>
        <w:t>(</w:t>
      </w:r>
      <w:r w:rsidR="00A91EBC">
        <w:rPr>
          <w:rFonts w:eastAsia="標楷體" w:hint="eastAsia"/>
          <w:color w:val="000000"/>
        </w:rPr>
        <w:t>臺</w:t>
      </w:r>
      <w:r>
        <w:rPr>
          <w:rFonts w:eastAsia="標楷體" w:hint="eastAsia"/>
          <w:color w:val="000000"/>
        </w:rPr>
        <w:t>北校區</w:t>
      </w:r>
      <w:r>
        <w:rPr>
          <w:rFonts w:eastAsia="標楷體" w:hint="eastAsia"/>
          <w:color w:val="000000"/>
        </w:rPr>
        <w:t xml:space="preserve">)  </w:t>
      </w:r>
    </w:p>
    <w:p w:rsidR="00EC786D" w:rsidRDefault="00EC786D" w:rsidP="005974B8">
      <w:pPr>
        <w:adjustRightInd w:val="0"/>
        <w:snapToGrid w:val="0"/>
        <w:spacing w:line="360" w:lineRule="atLeas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 </w:t>
      </w:r>
      <w:r>
        <w:rPr>
          <w:rFonts w:eastAsia="標楷體" w:hint="eastAsia"/>
          <w:color w:val="000000"/>
        </w:rPr>
        <w:t>站下車。</w:t>
      </w:r>
    </w:p>
    <w:p w:rsidR="00A91EBC" w:rsidRDefault="00A91EBC" w:rsidP="005974B8">
      <w:pPr>
        <w:adjustRightInd w:val="0"/>
        <w:snapToGrid w:val="0"/>
        <w:spacing w:line="360" w:lineRule="atLeas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2</w:t>
      </w:r>
      <w:r>
        <w:rPr>
          <w:rFonts w:eastAsia="標楷體" w:hint="eastAsia"/>
          <w:color w:val="000000"/>
        </w:rPr>
        <w:t>、捷運：可搭乘捷運文湖線於中山國中站下車，</w:t>
      </w:r>
      <w:r w:rsidRPr="00A91EBC">
        <w:rPr>
          <w:rFonts w:eastAsia="標楷體" w:hint="eastAsia"/>
          <w:color w:val="000000"/>
        </w:rPr>
        <w:t>出站後，請右轉沿復興北路直行至民</w:t>
      </w:r>
    </w:p>
    <w:p w:rsidR="00A91EBC" w:rsidRDefault="00A91EBC" w:rsidP="005974B8">
      <w:pPr>
        <w:adjustRightInd w:val="0"/>
        <w:snapToGrid w:val="0"/>
        <w:spacing w:line="360" w:lineRule="atLeas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 </w:t>
      </w:r>
      <w:r>
        <w:rPr>
          <w:rFonts w:eastAsia="標楷體" w:hint="eastAsia"/>
          <w:color w:val="000000"/>
        </w:rPr>
        <w:t>生東路再右轉步行十分鐘即至國立臺</w:t>
      </w:r>
      <w:r w:rsidRPr="00A91EBC">
        <w:rPr>
          <w:rFonts w:eastAsia="標楷體" w:hint="eastAsia"/>
          <w:color w:val="000000"/>
        </w:rPr>
        <w:t>北大學</w:t>
      </w:r>
      <w:r w:rsidR="00194172" w:rsidRPr="00194172">
        <w:rPr>
          <w:rFonts w:eastAsia="標楷體" w:hint="eastAsia"/>
          <w:color w:val="000000"/>
        </w:rPr>
        <w:t>(</w:t>
      </w:r>
      <w:r w:rsidR="00194172" w:rsidRPr="00194172">
        <w:rPr>
          <w:rFonts w:eastAsia="標楷體" w:hint="eastAsia"/>
          <w:color w:val="000000"/>
        </w:rPr>
        <w:t>臺北校區</w:t>
      </w:r>
      <w:r w:rsidR="00194172" w:rsidRPr="00194172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。</w:t>
      </w:r>
    </w:p>
    <w:p w:rsidR="00A91EBC" w:rsidRPr="00A91EBC" w:rsidRDefault="00A91EBC" w:rsidP="00A91EBC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  <w:color w:val="000000"/>
        </w:rPr>
      </w:pPr>
      <w:r w:rsidRPr="00A91EBC">
        <w:rPr>
          <w:rFonts w:eastAsia="標楷體" w:hint="eastAsia"/>
          <w:color w:val="000000"/>
        </w:rPr>
        <w:t>如需無障礙設施，或其他需求及協助者，請事前洽承辦人或當天生活輔導員。</w:t>
      </w:r>
    </w:p>
    <w:p w:rsidR="00987500" w:rsidRPr="005974B8" w:rsidRDefault="00987500" w:rsidP="005974B8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  <w:color w:val="000000"/>
        </w:rPr>
      </w:pPr>
      <w:r w:rsidRPr="005974B8">
        <w:rPr>
          <w:rFonts w:eastAsia="標楷體"/>
          <w:b/>
        </w:rPr>
        <w:t>研習時數</w:t>
      </w:r>
      <w:r w:rsidRPr="005974B8">
        <w:rPr>
          <w:rFonts w:eastAsia="標楷體"/>
          <w:b/>
          <w:kern w:val="0"/>
        </w:rPr>
        <w:t>：</w:t>
      </w:r>
      <w:r w:rsidRPr="005974B8">
        <w:rPr>
          <w:rFonts w:eastAsia="標楷體"/>
        </w:rPr>
        <w:t>全程參與者核發</w:t>
      </w:r>
      <w:r w:rsidR="00F079DE" w:rsidRPr="005974B8">
        <w:rPr>
          <w:rFonts w:eastAsia="標楷體"/>
        </w:rPr>
        <w:t>6</w:t>
      </w:r>
      <w:r w:rsidRPr="005974B8">
        <w:rPr>
          <w:rFonts w:eastAsia="標楷體"/>
        </w:rPr>
        <w:t>小時研習時數，請假時數超過研習總時數之五分之一</w:t>
      </w:r>
      <w:r w:rsidRPr="005974B8">
        <w:rPr>
          <w:rFonts w:eastAsia="標楷體"/>
        </w:rPr>
        <w:t>(</w:t>
      </w:r>
      <w:r w:rsidR="00F079DE" w:rsidRPr="005974B8">
        <w:rPr>
          <w:rFonts w:eastAsia="標楷體"/>
        </w:rPr>
        <w:t>1</w:t>
      </w:r>
      <w:r w:rsidRPr="005974B8">
        <w:rPr>
          <w:rFonts w:eastAsia="標楷體"/>
        </w:rPr>
        <w:t>小時</w:t>
      </w:r>
      <w:r w:rsidRPr="005974B8">
        <w:rPr>
          <w:rFonts w:eastAsia="標楷體"/>
        </w:rPr>
        <w:t>)</w:t>
      </w:r>
      <w:r w:rsidRPr="005974B8">
        <w:rPr>
          <w:rFonts w:eastAsia="標楷體"/>
        </w:rPr>
        <w:t>者，不給予研習時數。</w:t>
      </w:r>
      <w:r w:rsidRPr="005974B8">
        <w:rPr>
          <w:rFonts w:eastAsia="標楷體"/>
          <w:color w:val="000000"/>
        </w:rPr>
        <w:t>研習結束後，本中心將彙整研習員請假紀錄函送至</w:t>
      </w:r>
      <w:r w:rsidRPr="005974B8">
        <w:rPr>
          <w:rFonts w:eastAsia="標楷體"/>
          <w:kern w:val="0"/>
        </w:rPr>
        <w:t>研習員所屬學校，依權責列入差假登記之參考。</w:t>
      </w:r>
    </w:p>
    <w:p w:rsidR="005243B1" w:rsidRDefault="00987500" w:rsidP="009E7539">
      <w:pPr>
        <w:numPr>
          <w:ilvl w:val="0"/>
          <w:numId w:val="8"/>
        </w:numPr>
        <w:snapToGrid w:val="0"/>
        <w:spacing w:line="360" w:lineRule="atLeast"/>
        <w:ind w:leftChars="-157" w:left="-377" w:firstLineChars="100" w:firstLine="240"/>
        <w:jc w:val="both"/>
        <w:rPr>
          <w:rFonts w:eastAsia="標楷體"/>
        </w:rPr>
      </w:pPr>
      <w:r w:rsidRPr="00D465B6">
        <w:rPr>
          <w:rFonts w:eastAsia="標楷體"/>
          <w:b/>
        </w:rPr>
        <w:t>聯絡方式：</w:t>
      </w:r>
      <w:r w:rsidR="005243B1" w:rsidRPr="005243B1">
        <w:rPr>
          <w:rFonts w:eastAsia="標楷體" w:hint="eastAsia"/>
        </w:rPr>
        <w:t>張芳睿組員，</w:t>
      </w:r>
      <w:r w:rsidR="005243B1" w:rsidRPr="00AA118F">
        <w:rPr>
          <w:rFonts w:eastAsia="標楷體" w:hint="eastAsia"/>
        </w:rPr>
        <w:t>聯絡電話：</w:t>
      </w:r>
      <w:r w:rsidR="005243B1" w:rsidRPr="00AA118F">
        <w:rPr>
          <w:rFonts w:eastAsia="標楷體" w:hint="eastAsia"/>
        </w:rPr>
        <w:t>2861-6942</w:t>
      </w:r>
      <w:r w:rsidR="005243B1" w:rsidRPr="00AA118F">
        <w:rPr>
          <w:rFonts w:eastAsia="標楷體" w:hint="eastAsia"/>
        </w:rPr>
        <w:t>轉</w:t>
      </w:r>
      <w:r w:rsidR="005243B1">
        <w:rPr>
          <w:rFonts w:eastAsia="標楷體" w:hint="eastAsia"/>
        </w:rPr>
        <w:t>216</w:t>
      </w:r>
      <w:r w:rsidR="005243B1" w:rsidRPr="00AA118F">
        <w:rPr>
          <w:rFonts w:eastAsia="標楷體" w:hint="eastAsia"/>
        </w:rPr>
        <w:t>，傳真</w:t>
      </w:r>
      <w:r w:rsidR="005243B1" w:rsidRPr="00AA118F">
        <w:rPr>
          <w:rFonts w:eastAsia="標楷體" w:hint="eastAsia"/>
        </w:rPr>
        <w:t>:2861-6702</w:t>
      </w:r>
      <w:r w:rsidR="005243B1" w:rsidRPr="00AA118F">
        <w:rPr>
          <w:rFonts w:eastAsia="標楷體" w:hint="eastAsia"/>
        </w:rPr>
        <w:t>，</w:t>
      </w:r>
    </w:p>
    <w:p w:rsidR="00987500" w:rsidRPr="00B9681E" w:rsidRDefault="005243B1" w:rsidP="005243B1">
      <w:pPr>
        <w:snapToGrid w:val="0"/>
        <w:spacing w:line="360" w:lineRule="atLeast"/>
        <w:ind w:left="-137"/>
        <w:jc w:val="both"/>
        <w:rPr>
          <w:rFonts w:eastAsia="標楷體"/>
        </w:rPr>
      </w:pPr>
      <w:r>
        <w:rPr>
          <w:rFonts w:eastAsia="標楷體" w:hint="eastAsia"/>
          <w:b/>
        </w:rPr>
        <w:t xml:space="preserve">       </w:t>
      </w:r>
      <w:r w:rsidRPr="005243B1">
        <w:rPr>
          <w:rFonts w:eastAsia="標楷體" w:hint="eastAsia"/>
        </w:rPr>
        <w:t>電子信箱：</w:t>
      </w:r>
      <w:hyperlink r:id="rId8" w:history="1">
        <w:r w:rsidRPr="005243B1">
          <w:rPr>
            <w:rStyle w:val="aa"/>
            <w:rFonts w:eastAsia="標楷體" w:hint="eastAsia"/>
          </w:rPr>
          <w:t>ZZFRtiec216@gmail.com</w:t>
        </w:r>
      </w:hyperlink>
      <w:r w:rsidRPr="005243B1">
        <w:rPr>
          <w:rFonts w:eastAsia="標楷體" w:hint="eastAsia"/>
        </w:rPr>
        <w:t>。</w:t>
      </w:r>
    </w:p>
    <w:p w:rsidR="00987500" w:rsidRPr="00C8253C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</w:rPr>
        <w:t>研</w:t>
      </w:r>
      <w:r w:rsidRPr="00C8253C">
        <w:rPr>
          <w:rFonts w:eastAsia="標楷體"/>
          <w:b/>
          <w:bCs/>
        </w:rPr>
        <w:t>習經費︰</w:t>
      </w:r>
      <w:r w:rsidRPr="00C8253C">
        <w:rPr>
          <w:rFonts w:eastAsia="標楷體"/>
          <w:bCs/>
        </w:rPr>
        <w:t>由本中心研習經費項下支應，覈實核銷。</w:t>
      </w:r>
    </w:p>
    <w:p w:rsidR="00987500" w:rsidRPr="00C8253C" w:rsidRDefault="003D3F7D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  <w:bCs/>
        </w:rPr>
        <w:t>其</w:t>
      </w:r>
      <w:r w:rsidRPr="00C8253C">
        <w:rPr>
          <w:rFonts w:eastAsia="標楷體"/>
          <w:b/>
          <w:bCs/>
        </w:rPr>
        <w:t xml:space="preserve">    </w:t>
      </w:r>
      <w:r w:rsidRPr="00C8253C">
        <w:rPr>
          <w:rFonts w:eastAsia="標楷體"/>
          <w:b/>
          <w:bCs/>
        </w:rPr>
        <w:t>他：</w:t>
      </w:r>
      <w:r w:rsidR="00987500" w:rsidRPr="00C8253C">
        <w:rPr>
          <w:rFonts w:eastAsia="標楷體"/>
          <w:bCs/>
        </w:rPr>
        <w:t>本研習計畫</w:t>
      </w:r>
      <w:r w:rsidR="00987500" w:rsidRPr="00C8253C">
        <w:rPr>
          <w:rFonts w:eastAsia="標楷體"/>
          <w:color w:val="000000"/>
        </w:rPr>
        <w:t>陳奉</w:t>
      </w:r>
      <w:r w:rsidR="00987500" w:rsidRPr="00C8253C">
        <w:rPr>
          <w:rFonts w:eastAsia="標楷體"/>
          <w:bCs/>
        </w:rPr>
        <w:t>本中心主任核可後實施，修正時亦同。</w:t>
      </w:r>
    </w:p>
    <w:p w:rsidR="005E6DE0" w:rsidRPr="000E33BA" w:rsidRDefault="005E6DE0"/>
    <w:sectPr w:rsidR="005E6DE0" w:rsidRPr="000E33BA" w:rsidSect="0055422C">
      <w:pgSz w:w="11906" w:h="16838"/>
      <w:pgMar w:top="567" w:right="991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CB" w:rsidRDefault="00F241CB" w:rsidP="00D03DCC">
      <w:r>
        <w:separator/>
      </w:r>
    </w:p>
  </w:endnote>
  <w:endnote w:type="continuationSeparator" w:id="0">
    <w:p w:rsidR="00F241CB" w:rsidRDefault="00F241CB" w:rsidP="00D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CB" w:rsidRDefault="00F241CB" w:rsidP="00D03DCC">
      <w:r>
        <w:separator/>
      </w:r>
    </w:p>
  </w:footnote>
  <w:footnote w:type="continuationSeparator" w:id="0">
    <w:p w:rsidR="00F241CB" w:rsidRDefault="00F241CB" w:rsidP="00D0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7ED"/>
    <w:multiLevelType w:val="hybridMultilevel"/>
    <w:tmpl w:val="7BECA512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">
    <w:nsid w:val="023007B1"/>
    <w:multiLevelType w:val="hybridMultilevel"/>
    <w:tmpl w:val="E6CE1960"/>
    <w:lvl w:ilvl="0" w:tplc="C818D1D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18473E"/>
    <w:multiLevelType w:val="hybridMultilevel"/>
    <w:tmpl w:val="524A3F3E"/>
    <w:lvl w:ilvl="0" w:tplc="B22855F6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243964F1"/>
    <w:multiLevelType w:val="hybridMultilevel"/>
    <w:tmpl w:val="E9BE9B06"/>
    <w:lvl w:ilvl="0" w:tplc="E5105A20">
      <w:start w:val="1"/>
      <w:numFmt w:val="taiwaneseCountingThousand"/>
      <w:lvlText w:val="（%1）"/>
      <w:lvlJc w:val="left"/>
      <w:pPr>
        <w:ind w:left="108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4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3E7311A1"/>
    <w:multiLevelType w:val="hybridMultilevel"/>
    <w:tmpl w:val="F2983408"/>
    <w:lvl w:ilvl="0" w:tplc="814E01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C3EA8"/>
    <w:multiLevelType w:val="hybridMultilevel"/>
    <w:tmpl w:val="67BAA21E"/>
    <w:lvl w:ilvl="0" w:tplc="D5D85338">
      <w:start w:val="1"/>
      <w:numFmt w:val="taiwaneseCountingThousand"/>
      <w:suff w:val="space"/>
      <w:lvlText w:val="%1、"/>
      <w:lvlJc w:val="left"/>
      <w:pPr>
        <w:ind w:left="1701" w:hanging="1701"/>
      </w:pPr>
      <w:rPr>
        <w:rFonts w:hint="eastAsia"/>
        <w:b/>
        <w:lang w:val="en-US"/>
      </w:rPr>
    </w:lvl>
    <w:lvl w:ilvl="1" w:tplc="8092EB56">
      <w:start w:val="1"/>
      <w:numFmt w:val="taiwaneseCountingThousand"/>
      <w:lvlText w:val="(%2)"/>
      <w:lvlJc w:val="left"/>
      <w:pPr>
        <w:ind w:left="575" w:hanging="405"/>
      </w:pPr>
      <w:rPr>
        <w:rFonts w:hint="default"/>
        <w:b w:val="0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9CF472B"/>
    <w:multiLevelType w:val="hybridMultilevel"/>
    <w:tmpl w:val="071AAC04"/>
    <w:lvl w:ilvl="0" w:tplc="09CC105A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4749D7"/>
    <w:multiLevelType w:val="hybridMultilevel"/>
    <w:tmpl w:val="265CF42C"/>
    <w:lvl w:ilvl="0" w:tplc="E0AA59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A01E16"/>
    <w:multiLevelType w:val="hybridMultilevel"/>
    <w:tmpl w:val="E1865F58"/>
    <w:lvl w:ilvl="0" w:tplc="67DE0A6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0">
    <w:nsid w:val="58090E94"/>
    <w:multiLevelType w:val="hybridMultilevel"/>
    <w:tmpl w:val="D6249A5E"/>
    <w:lvl w:ilvl="0" w:tplc="B2889B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E675828"/>
    <w:multiLevelType w:val="hybridMultilevel"/>
    <w:tmpl w:val="823E0650"/>
    <w:lvl w:ilvl="0" w:tplc="ECB4534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62743A1"/>
    <w:multiLevelType w:val="hybridMultilevel"/>
    <w:tmpl w:val="605AE846"/>
    <w:lvl w:ilvl="0" w:tplc="38A0BC9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981546B"/>
    <w:multiLevelType w:val="hybridMultilevel"/>
    <w:tmpl w:val="9BF6BAB6"/>
    <w:lvl w:ilvl="0" w:tplc="59F2255C">
      <w:start w:val="13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A0B6B7B"/>
    <w:multiLevelType w:val="hybridMultilevel"/>
    <w:tmpl w:val="35869BDA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5">
    <w:nsid w:val="73FA205D"/>
    <w:multiLevelType w:val="hybridMultilevel"/>
    <w:tmpl w:val="B0B6C34A"/>
    <w:lvl w:ilvl="0" w:tplc="1772E014">
      <w:start w:val="1"/>
      <w:numFmt w:val="decimal"/>
      <w:lvlText w:val="%1."/>
      <w:lvlJc w:val="left"/>
      <w:pPr>
        <w:ind w:left="1265" w:hanging="360"/>
      </w:pPr>
      <w:rPr>
        <w:rFonts w:hint="default"/>
        <w:color w:val="000000"/>
      </w:rPr>
    </w:lvl>
    <w:lvl w:ilvl="1" w:tplc="80ACE112">
      <w:start w:val="2"/>
      <w:numFmt w:val="taiwaneseCountingThousand"/>
      <w:lvlText w:val="%2、"/>
      <w:lvlJc w:val="left"/>
      <w:pPr>
        <w:ind w:left="18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>
    <w:nsid w:val="7E457102"/>
    <w:multiLevelType w:val="hybridMultilevel"/>
    <w:tmpl w:val="75FA630E"/>
    <w:lvl w:ilvl="0" w:tplc="1BC2642C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14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6"/>
  </w:num>
  <w:num w:numId="16">
    <w:abstractNumId w:val="12"/>
  </w:num>
  <w:num w:numId="17">
    <w:abstractNumId w:val="9"/>
  </w:num>
  <w:num w:numId="18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021" w:hanging="102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9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191" w:hanging="119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418" w:hanging="141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1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644" w:hanging="164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58" w:hanging="175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01" w:hanging="170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814" w:hanging="181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567" w:hanging="567"/>
        </w:pPr>
        <w:rPr>
          <w:rFonts w:hint="eastAsia"/>
          <w:b/>
        </w:rPr>
      </w:lvl>
    </w:lvlOverride>
    <w:lvlOverride w:ilvl="1">
      <w:lvl w:ilvl="1" w:tplc="8092EB5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00"/>
    <w:rsid w:val="00000B9C"/>
    <w:rsid w:val="00002BB5"/>
    <w:rsid w:val="0001041F"/>
    <w:rsid w:val="000540A8"/>
    <w:rsid w:val="0005791D"/>
    <w:rsid w:val="00066AAE"/>
    <w:rsid w:val="00071152"/>
    <w:rsid w:val="000819C5"/>
    <w:rsid w:val="0008449F"/>
    <w:rsid w:val="000854E8"/>
    <w:rsid w:val="000A25A5"/>
    <w:rsid w:val="000D1D80"/>
    <w:rsid w:val="000E0E15"/>
    <w:rsid w:val="000E33BA"/>
    <w:rsid w:val="00107586"/>
    <w:rsid w:val="001140B9"/>
    <w:rsid w:val="00123BC7"/>
    <w:rsid w:val="00130987"/>
    <w:rsid w:val="001378FF"/>
    <w:rsid w:val="0014757C"/>
    <w:rsid w:val="00151B9B"/>
    <w:rsid w:val="00152853"/>
    <w:rsid w:val="00176607"/>
    <w:rsid w:val="0019106E"/>
    <w:rsid w:val="00194172"/>
    <w:rsid w:val="0019775B"/>
    <w:rsid w:val="001A3CB8"/>
    <w:rsid w:val="001A4E54"/>
    <w:rsid w:val="001A6E91"/>
    <w:rsid w:val="001C3AD8"/>
    <w:rsid w:val="001D69BB"/>
    <w:rsid w:val="001F073E"/>
    <w:rsid w:val="00206575"/>
    <w:rsid w:val="0023425E"/>
    <w:rsid w:val="00240E29"/>
    <w:rsid w:val="002B7DFE"/>
    <w:rsid w:val="002D3146"/>
    <w:rsid w:val="002E3FB0"/>
    <w:rsid w:val="002E51E5"/>
    <w:rsid w:val="002F304B"/>
    <w:rsid w:val="002F4960"/>
    <w:rsid w:val="00303B52"/>
    <w:rsid w:val="00341452"/>
    <w:rsid w:val="00356701"/>
    <w:rsid w:val="0035718B"/>
    <w:rsid w:val="00393D77"/>
    <w:rsid w:val="0039437A"/>
    <w:rsid w:val="003D3F7D"/>
    <w:rsid w:val="003F05F6"/>
    <w:rsid w:val="003F2C44"/>
    <w:rsid w:val="00403E54"/>
    <w:rsid w:val="004045DE"/>
    <w:rsid w:val="0042027B"/>
    <w:rsid w:val="004313B5"/>
    <w:rsid w:val="00434447"/>
    <w:rsid w:val="00445221"/>
    <w:rsid w:val="00452509"/>
    <w:rsid w:val="00454201"/>
    <w:rsid w:val="00454802"/>
    <w:rsid w:val="00457D45"/>
    <w:rsid w:val="00484F9F"/>
    <w:rsid w:val="00495942"/>
    <w:rsid w:val="004F1C69"/>
    <w:rsid w:val="004F5F04"/>
    <w:rsid w:val="004F7266"/>
    <w:rsid w:val="00522D43"/>
    <w:rsid w:val="005243B1"/>
    <w:rsid w:val="00542D4D"/>
    <w:rsid w:val="0054351A"/>
    <w:rsid w:val="00552151"/>
    <w:rsid w:val="0055422C"/>
    <w:rsid w:val="005709EE"/>
    <w:rsid w:val="00594B5E"/>
    <w:rsid w:val="005974B8"/>
    <w:rsid w:val="005B0311"/>
    <w:rsid w:val="005E6DE0"/>
    <w:rsid w:val="005F5678"/>
    <w:rsid w:val="00621401"/>
    <w:rsid w:val="00623BD3"/>
    <w:rsid w:val="00630649"/>
    <w:rsid w:val="00637681"/>
    <w:rsid w:val="00647BDC"/>
    <w:rsid w:val="00677497"/>
    <w:rsid w:val="0068359B"/>
    <w:rsid w:val="006A5F3F"/>
    <w:rsid w:val="006B5FF6"/>
    <w:rsid w:val="006C2955"/>
    <w:rsid w:val="006D6D8F"/>
    <w:rsid w:val="006D769F"/>
    <w:rsid w:val="006E3968"/>
    <w:rsid w:val="006E4C75"/>
    <w:rsid w:val="006E7338"/>
    <w:rsid w:val="00724BDB"/>
    <w:rsid w:val="007308AC"/>
    <w:rsid w:val="00747EBF"/>
    <w:rsid w:val="0077150B"/>
    <w:rsid w:val="00792C97"/>
    <w:rsid w:val="007937C7"/>
    <w:rsid w:val="007C2741"/>
    <w:rsid w:val="007F02FE"/>
    <w:rsid w:val="00841114"/>
    <w:rsid w:val="0085726D"/>
    <w:rsid w:val="0087028E"/>
    <w:rsid w:val="00872A8A"/>
    <w:rsid w:val="008771C3"/>
    <w:rsid w:val="00884031"/>
    <w:rsid w:val="008A5E24"/>
    <w:rsid w:val="008C1416"/>
    <w:rsid w:val="008E0925"/>
    <w:rsid w:val="008E4723"/>
    <w:rsid w:val="00907155"/>
    <w:rsid w:val="00924C38"/>
    <w:rsid w:val="00925C6E"/>
    <w:rsid w:val="00931BA3"/>
    <w:rsid w:val="00932390"/>
    <w:rsid w:val="009409D2"/>
    <w:rsid w:val="00956E4B"/>
    <w:rsid w:val="00975318"/>
    <w:rsid w:val="0098517F"/>
    <w:rsid w:val="00987500"/>
    <w:rsid w:val="00992C41"/>
    <w:rsid w:val="009942DF"/>
    <w:rsid w:val="0099584E"/>
    <w:rsid w:val="009A6402"/>
    <w:rsid w:val="009B3319"/>
    <w:rsid w:val="009D69C6"/>
    <w:rsid w:val="009E3A91"/>
    <w:rsid w:val="009E7539"/>
    <w:rsid w:val="009F7E5C"/>
    <w:rsid w:val="00A02B16"/>
    <w:rsid w:val="00A0352F"/>
    <w:rsid w:val="00A061E0"/>
    <w:rsid w:val="00A12313"/>
    <w:rsid w:val="00A33BD8"/>
    <w:rsid w:val="00A67BCD"/>
    <w:rsid w:val="00A755B0"/>
    <w:rsid w:val="00A77FF8"/>
    <w:rsid w:val="00A91EBC"/>
    <w:rsid w:val="00AA1110"/>
    <w:rsid w:val="00AB1530"/>
    <w:rsid w:val="00AC3A87"/>
    <w:rsid w:val="00AD1273"/>
    <w:rsid w:val="00AD7AF4"/>
    <w:rsid w:val="00B1672C"/>
    <w:rsid w:val="00B2367A"/>
    <w:rsid w:val="00B278FC"/>
    <w:rsid w:val="00B3741E"/>
    <w:rsid w:val="00B5182E"/>
    <w:rsid w:val="00B6062E"/>
    <w:rsid w:val="00B70636"/>
    <w:rsid w:val="00B76766"/>
    <w:rsid w:val="00B8230E"/>
    <w:rsid w:val="00B9681E"/>
    <w:rsid w:val="00BA310A"/>
    <w:rsid w:val="00BA7A59"/>
    <w:rsid w:val="00BB4565"/>
    <w:rsid w:val="00BC777F"/>
    <w:rsid w:val="00BD0AD7"/>
    <w:rsid w:val="00BD2E85"/>
    <w:rsid w:val="00BD5A09"/>
    <w:rsid w:val="00BE2C7D"/>
    <w:rsid w:val="00BE66ED"/>
    <w:rsid w:val="00BF1721"/>
    <w:rsid w:val="00C1383F"/>
    <w:rsid w:val="00C17FAB"/>
    <w:rsid w:val="00C239B7"/>
    <w:rsid w:val="00C23A6E"/>
    <w:rsid w:val="00C40CD4"/>
    <w:rsid w:val="00C42EBE"/>
    <w:rsid w:val="00C5589F"/>
    <w:rsid w:val="00C81509"/>
    <w:rsid w:val="00C8253C"/>
    <w:rsid w:val="00CA43FD"/>
    <w:rsid w:val="00CC45FB"/>
    <w:rsid w:val="00CD5D7F"/>
    <w:rsid w:val="00CD63EA"/>
    <w:rsid w:val="00D0341C"/>
    <w:rsid w:val="00D03DCC"/>
    <w:rsid w:val="00D04190"/>
    <w:rsid w:val="00D17AEF"/>
    <w:rsid w:val="00D208F5"/>
    <w:rsid w:val="00D339EB"/>
    <w:rsid w:val="00D35FFC"/>
    <w:rsid w:val="00D42554"/>
    <w:rsid w:val="00D45833"/>
    <w:rsid w:val="00D46178"/>
    <w:rsid w:val="00D465B6"/>
    <w:rsid w:val="00D4701E"/>
    <w:rsid w:val="00D64CF7"/>
    <w:rsid w:val="00D712CB"/>
    <w:rsid w:val="00D73D2F"/>
    <w:rsid w:val="00DC4E22"/>
    <w:rsid w:val="00DD1716"/>
    <w:rsid w:val="00DD726C"/>
    <w:rsid w:val="00DD77AA"/>
    <w:rsid w:val="00DE296B"/>
    <w:rsid w:val="00E71930"/>
    <w:rsid w:val="00E90226"/>
    <w:rsid w:val="00E97E2D"/>
    <w:rsid w:val="00EA06A1"/>
    <w:rsid w:val="00EB29FC"/>
    <w:rsid w:val="00EC1414"/>
    <w:rsid w:val="00EC2EFF"/>
    <w:rsid w:val="00EC786D"/>
    <w:rsid w:val="00EF043C"/>
    <w:rsid w:val="00F030A1"/>
    <w:rsid w:val="00F032A7"/>
    <w:rsid w:val="00F079DE"/>
    <w:rsid w:val="00F128FA"/>
    <w:rsid w:val="00F148BE"/>
    <w:rsid w:val="00F241CB"/>
    <w:rsid w:val="00F40BDA"/>
    <w:rsid w:val="00F570A4"/>
    <w:rsid w:val="00F939FE"/>
    <w:rsid w:val="00FB1482"/>
    <w:rsid w:val="00FF185F"/>
    <w:rsid w:val="00FF2495"/>
    <w:rsid w:val="00FF634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  <w:style w:type="paragraph" w:styleId="ab">
    <w:name w:val="List Paragraph"/>
    <w:basedOn w:val="a"/>
    <w:uiPriority w:val="34"/>
    <w:qFormat/>
    <w:rsid w:val="00542D4D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F1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C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711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  <w:style w:type="paragraph" w:styleId="ab">
    <w:name w:val="List Paragraph"/>
    <w:basedOn w:val="a"/>
    <w:uiPriority w:val="34"/>
    <w:qFormat/>
    <w:rsid w:val="00542D4D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F1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C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711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9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FRtiec21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曾美惠</dc:creator>
  <cp:lastModifiedBy>Windows 使用者</cp:lastModifiedBy>
  <cp:revision>2</cp:revision>
  <cp:lastPrinted>2019-02-22T07:10:00Z</cp:lastPrinted>
  <dcterms:created xsi:type="dcterms:W3CDTF">2019-05-11T08:48:00Z</dcterms:created>
  <dcterms:modified xsi:type="dcterms:W3CDTF">2019-05-11T08:48:00Z</dcterms:modified>
</cp:coreProperties>
</file>