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53" w:rsidRPr="00655D63" w:rsidRDefault="00B33CC2" w:rsidP="00CB347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3CC2">
        <w:rPr>
          <w:rFonts w:ascii="標楷體" w:eastAsia="標楷體" w:hAnsi="標楷體"/>
          <w:b/>
          <w:noProof/>
          <w:sz w:val="32"/>
          <w:szCs w:val="32"/>
        </w:rPr>
        <w:pict>
          <v:roundrect id="AutoShape 9" o:spid="_x0000_s1026" style="position:absolute;left:0;text-align:left;margin-left:-12.3pt;margin-top:33.55pt;width:517.8pt;height:176.4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">
            <v:textbox inset="1mm,0,1mm,0">
              <w:txbxContent>
                <w:p w:rsidR="008374CF" w:rsidRPr="004E6BD5" w:rsidRDefault="008374CF" w:rsidP="00C76601">
                  <w:pPr>
                    <w:spacing w:line="520" w:lineRule="exact"/>
                    <w:ind w:firstLineChars="200" w:firstLine="640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本校單獨招生採</w:t>
                  </w:r>
                  <w:r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自訂標準比序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，</w:t>
                  </w:r>
                  <w:r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完全不與其他招生管道衝突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。放榜及報到日期皆與免試入學同一天，讓您在選擇高中時</w:t>
                  </w:r>
                  <w:r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多一項</w:t>
                  </w:r>
                  <w:r w:rsidR="007840EA"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聰明又正確</w:t>
                  </w:r>
                  <w:r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的選擇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。</w:t>
                  </w:r>
                </w:p>
                <w:p w:rsidR="007840EA" w:rsidRPr="004E6BD5" w:rsidRDefault="007840EA" w:rsidP="00C76601">
                  <w:pPr>
                    <w:spacing w:line="520" w:lineRule="exact"/>
                    <w:ind w:firstLineChars="200" w:firstLine="640"/>
                    <w:rPr>
                      <w:sz w:val="32"/>
                      <w:szCs w:val="32"/>
                    </w:rPr>
                  </w:pP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除參加本校單</w:t>
                  </w:r>
                  <w:r w:rsidR="009F663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獨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招</w:t>
                  </w:r>
                  <w:r w:rsidR="009F663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生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外，可</w:t>
                  </w:r>
                  <w:r w:rsidR="00B54E2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同時</w:t>
                  </w:r>
                  <w:r w:rsidRPr="004E6BD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於免試入學選填志願中加入本校</w:t>
                  </w:r>
                  <w:r w:rsidR="00B54E2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。</w:t>
                  </w:r>
                  <w:r w:rsidR="00B54E2D" w:rsidRPr="00B54E2D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提升錄取延平高中的機率</w:t>
                  </w:r>
                  <w:r w:rsidR="00B54E2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，建議將本校列為您的前五志願之一，避免</w:t>
                  </w:r>
                  <w:r w:rsidR="00CC35C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產生</w:t>
                  </w:r>
                  <w:r w:rsidR="00B54E2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志願序積分被扣分</w:t>
                  </w:r>
                  <w:r w:rsidR="00CC35C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的狀況</w:t>
                  </w:r>
                  <w:r w:rsidRPr="004E6BD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。</w:t>
                  </w:r>
                </w:p>
              </w:txbxContent>
            </v:textbox>
          </v:roundrect>
        </w:pic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臺北市私立延平高級中學10</w:t>
      </w:r>
      <w:r w:rsidR="009F6636">
        <w:rPr>
          <w:rFonts w:ascii="標楷體" w:eastAsia="標楷體" w:hAnsi="標楷體" w:hint="eastAsia"/>
          <w:b/>
          <w:sz w:val="36"/>
          <w:szCs w:val="36"/>
        </w:rPr>
        <w:t>8</w: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學年度高一</w:t>
      </w:r>
      <w:r w:rsidR="00391381">
        <w:rPr>
          <w:rFonts w:ascii="標楷體" w:eastAsia="標楷體" w:hAnsi="標楷體" w:hint="eastAsia"/>
          <w:b/>
          <w:sz w:val="36"/>
          <w:szCs w:val="36"/>
        </w:rPr>
        <w:t>新生</w: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招生資訊</w:t>
      </w: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52388" w:rsidRDefault="00E52388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F1DF6" w:rsidRDefault="00EF1DF6" w:rsidP="00D43C53">
      <w:pPr>
        <w:spacing w:line="240" w:lineRule="exact"/>
        <w:jc w:val="center"/>
        <w:rPr>
          <w:rFonts w:ascii="標楷體" w:eastAsia="標楷體" w:hAnsi="標楷體"/>
          <w:b/>
          <w:szCs w:val="24"/>
        </w:rPr>
      </w:pPr>
    </w:p>
    <w:p w:rsidR="00391381" w:rsidRPr="00D43C53" w:rsidRDefault="00BE0714" w:rsidP="000D15C8">
      <w:pPr>
        <w:spacing w:beforeLines="150" w:line="2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※</w:t>
      </w:r>
      <w:r w:rsidR="00391381" w:rsidRPr="00391381">
        <w:rPr>
          <w:rFonts w:ascii="標楷體" w:eastAsia="標楷體" w:hAnsi="標楷體" w:hint="eastAsia"/>
          <w:b/>
          <w:szCs w:val="24"/>
        </w:rPr>
        <w:t>本資訊</w:t>
      </w:r>
      <w:r>
        <w:rPr>
          <w:rFonts w:ascii="標楷體" w:eastAsia="標楷體" w:hAnsi="標楷體" w:hint="eastAsia"/>
          <w:b/>
          <w:szCs w:val="24"/>
        </w:rPr>
        <w:t>依</w:t>
      </w:r>
      <w:r w:rsidR="00391381" w:rsidRPr="00391381">
        <w:rPr>
          <w:rFonts w:ascii="標楷體" w:eastAsia="標楷體" w:hAnsi="標楷體" w:hint="eastAsia"/>
          <w:b/>
          <w:szCs w:val="24"/>
        </w:rPr>
        <w:t>本校10</w:t>
      </w:r>
      <w:r w:rsidR="009F6636">
        <w:rPr>
          <w:rFonts w:ascii="標楷體" w:eastAsia="標楷體" w:hAnsi="標楷體" w:hint="eastAsia"/>
          <w:b/>
          <w:szCs w:val="24"/>
        </w:rPr>
        <w:t>8</w:t>
      </w:r>
      <w:r w:rsidR="00391381">
        <w:rPr>
          <w:rFonts w:ascii="標楷體" w:eastAsia="標楷體" w:hAnsi="標楷體" w:hint="eastAsia"/>
          <w:b/>
          <w:szCs w:val="24"/>
        </w:rPr>
        <w:t>學年度</w:t>
      </w:r>
      <w:r>
        <w:rPr>
          <w:rFonts w:ascii="標楷體" w:eastAsia="標楷體" w:hAnsi="標楷體" w:hint="eastAsia"/>
          <w:b/>
          <w:szCs w:val="24"/>
        </w:rPr>
        <w:t>正式</w:t>
      </w:r>
      <w:r w:rsidR="00391381">
        <w:rPr>
          <w:rFonts w:ascii="標楷體" w:eastAsia="標楷體" w:hAnsi="標楷體" w:hint="eastAsia"/>
          <w:b/>
          <w:szCs w:val="24"/>
        </w:rPr>
        <w:t>招生</w:t>
      </w:r>
      <w:r>
        <w:rPr>
          <w:rFonts w:ascii="標楷體" w:eastAsia="標楷體" w:hAnsi="標楷體" w:hint="eastAsia"/>
          <w:b/>
          <w:szCs w:val="24"/>
        </w:rPr>
        <w:t>簡章擷取重要資訊集結而成，詳細簡章請參閱本校網站</w:t>
      </w:r>
    </w:p>
    <w:p w:rsidR="00F67259" w:rsidRPr="00DE7E0C" w:rsidRDefault="00F67259" w:rsidP="00F67259">
      <w:pPr>
        <w:pStyle w:val="03"/>
        <w:spacing w:before="120" w:after="12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招生人數</w:t>
      </w:r>
    </w:p>
    <w:p w:rsidR="00F67259" w:rsidRPr="00F67259" w:rsidRDefault="004E6BD5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  <w:bCs/>
        </w:rPr>
      </w:pPr>
      <w:r w:rsidRPr="004E6BD5">
        <w:rPr>
          <w:rFonts w:ascii="新細明體" w:hAnsi="新細明體" w:hint="eastAsia"/>
          <w:bCs/>
        </w:rPr>
        <w:t>10</w:t>
      </w:r>
      <w:r w:rsidR="009F6636">
        <w:rPr>
          <w:rFonts w:ascii="新細明體" w:hAnsi="新細明體" w:hint="eastAsia"/>
          <w:bCs/>
        </w:rPr>
        <w:t>8</w:t>
      </w:r>
      <w:r w:rsidRPr="004E6BD5">
        <w:rPr>
          <w:rFonts w:ascii="新細明體" w:hAnsi="新細明體" w:hint="eastAsia"/>
          <w:bCs/>
        </w:rPr>
        <w:t>學年度</w:t>
      </w:r>
      <w:r>
        <w:rPr>
          <w:rFonts w:ascii="新細明體" w:hAnsi="新細明體" w:hint="eastAsia"/>
          <w:bCs/>
        </w:rPr>
        <w:t>對外單</w:t>
      </w:r>
      <w:r w:rsidR="009F6636">
        <w:rPr>
          <w:rFonts w:ascii="新細明體" w:hAnsi="新細明體" w:hint="eastAsia"/>
          <w:bCs/>
        </w:rPr>
        <w:t>獨</w:t>
      </w:r>
      <w:r>
        <w:rPr>
          <w:rFonts w:ascii="新細明體" w:hAnsi="新細明體" w:hint="eastAsia"/>
          <w:bCs/>
        </w:rPr>
        <w:t>招</w:t>
      </w:r>
      <w:r w:rsidR="009F6636">
        <w:rPr>
          <w:rFonts w:ascii="新細明體" w:hAnsi="新細明體" w:hint="eastAsia"/>
          <w:bCs/>
        </w:rPr>
        <w:t>生招收</w:t>
      </w:r>
      <w:r w:rsidR="009F6636">
        <w:rPr>
          <w:rFonts w:ascii="新細明體" w:hAnsi="新細明體" w:hint="eastAsia"/>
          <w:bCs/>
        </w:rPr>
        <w:t>58</w:t>
      </w:r>
      <w:r w:rsidRPr="004E6BD5">
        <w:rPr>
          <w:rFonts w:ascii="新細明體" w:hAnsi="新細明體" w:hint="eastAsia"/>
          <w:bCs/>
        </w:rPr>
        <w:t>位</w:t>
      </w:r>
      <w:r>
        <w:rPr>
          <w:rFonts w:ascii="新細明體" w:hAnsi="新細明體" w:hint="eastAsia"/>
          <w:bCs/>
        </w:rPr>
        <w:t>、免試入學</w:t>
      </w:r>
      <w:r w:rsidR="009F6636">
        <w:rPr>
          <w:rFonts w:ascii="新細明體" w:hAnsi="新細明體" w:hint="eastAsia"/>
          <w:bCs/>
        </w:rPr>
        <w:t>招收</w:t>
      </w:r>
      <w:r w:rsidR="009F6636">
        <w:rPr>
          <w:rFonts w:ascii="新細明體" w:hAnsi="新細明體" w:hint="eastAsia"/>
          <w:bCs/>
        </w:rPr>
        <w:t>150</w:t>
      </w:r>
      <w:r>
        <w:rPr>
          <w:rFonts w:ascii="新細明體" w:hAnsi="新細明體" w:hint="eastAsia"/>
          <w:bCs/>
        </w:rPr>
        <w:t>位</w:t>
      </w:r>
      <w:r w:rsidRPr="004E6BD5">
        <w:rPr>
          <w:rFonts w:ascii="新細明體" w:hAnsi="新細明體" w:hint="eastAsia"/>
          <w:bCs/>
        </w:rPr>
        <w:t>，</w:t>
      </w:r>
      <w:r w:rsidR="009F6636">
        <w:rPr>
          <w:rFonts w:ascii="新細明體" w:hAnsi="新細明體" w:hint="eastAsia"/>
          <w:bCs/>
        </w:rPr>
        <w:t>不限男女</w:t>
      </w:r>
      <w:r w:rsidRPr="004E6BD5">
        <w:rPr>
          <w:rFonts w:ascii="新細明體" w:hAnsi="新細明體" w:hint="eastAsia"/>
          <w:bCs/>
        </w:rPr>
        <w:t>。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招生範圍及招生對象</w:t>
      </w:r>
    </w:p>
    <w:p w:rsidR="00F67259" w:rsidRPr="00DE7E0C" w:rsidRDefault="00F67259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</w:rPr>
      </w:pPr>
      <w:r w:rsidRPr="00130462">
        <w:rPr>
          <w:rFonts w:ascii="新細明體" w:hAnsi="新細明體" w:hint="eastAsia"/>
          <w:bCs/>
        </w:rPr>
        <w:t>國民中學畢業生或具同等學力，具有高級中等學校入學資格</w:t>
      </w:r>
      <w:r w:rsidR="009F6636" w:rsidRPr="00130462">
        <w:rPr>
          <w:rFonts w:ascii="新細明體" w:hAnsi="新細明體" w:hint="eastAsia"/>
          <w:bCs/>
        </w:rPr>
        <w:t>者</w:t>
      </w:r>
      <w:r w:rsidRPr="00130462">
        <w:rPr>
          <w:rFonts w:ascii="新細明體" w:hAnsi="新細明體" w:hint="eastAsia"/>
          <w:bCs/>
        </w:rPr>
        <w:t>；同等學力之認定標準</w:t>
      </w:r>
      <w:r w:rsidR="009F6636">
        <w:rPr>
          <w:rFonts w:ascii="新細明體" w:hAnsi="新細明體" w:hint="eastAsia"/>
          <w:bCs/>
        </w:rPr>
        <w:t>請詳閱正式簡章</w:t>
      </w:r>
      <w:r w:rsidRPr="00DE7E0C">
        <w:rPr>
          <w:rFonts w:ascii="新細明體" w:hAnsi="新細明體" w:hint="eastAsia"/>
        </w:rPr>
        <w:t>。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報名方式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報名方式：</w:t>
      </w:r>
      <w:r w:rsidR="00391381" w:rsidRPr="00146DBC">
        <w:rPr>
          <w:rFonts w:ascii="標楷體" w:cs="標楷體" w:hint="eastAsia"/>
          <w:kern w:val="0"/>
        </w:rPr>
        <w:t>一律採線上報名，本校網址http://www.yphs.tp.edu.tw/。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報名日期：</w:t>
      </w:r>
      <w:r w:rsidR="007D0ECB" w:rsidRPr="007D0ECB">
        <w:rPr>
          <w:rFonts w:ascii="新細明體" w:hAnsi="新細明體" w:hint="eastAsia"/>
          <w:szCs w:val="26"/>
        </w:rPr>
        <w:t>自</w:t>
      </w:r>
      <w:r w:rsidR="00391381" w:rsidRPr="00391381">
        <w:rPr>
          <w:rFonts w:ascii="標楷體" w:cs="標楷體" w:hint="eastAsia"/>
          <w:b/>
          <w:kern w:val="0"/>
        </w:rPr>
        <w:t>10</w:t>
      </w:r>
      <w:r w:rsidR="00F57F6E">
        <w:rPr>
          <w:rFonts w:ascii="標楷體" w:cs="標楷體" w:hint="eastAsia"/>
          <w:b/>
          <w:kern w:val="0"/>
        </w:rPr>
        <w:t>8</w:t>
      </w:r>
      <w:r w:rsidR="00391381" w:rsidRPr="00391381">
        <w:rPr>
          <w:rFonts w:ascii="標楷體" w:cs="標楷體" w:hint="eastAsia"/>
          <w:b/>
          <w:kern w:val="0"/>
        </w:rPr>
        <w:t>年6月</w:t>
      </w:r>
      <w:r w:rsidR="00F57F6E">
        <w:rPr>
          <w:rFonts w:ascii="標楷體" w:cs="標楷體" w:hint="eastAsia"/>
          <w:b/>
          <w:kern w:val="0"/>
        </w:rPr>
        <w:t>10</w:t>
      </w:r>
      <w:r w:rsidR="00391381" w:rsidRPr="00391381">
        <w:rPr>
          <w:rFonts w:ascii="標楷體" w:cs="標楷體" w:hint="eastAsia"/>
          <w:b/>
          <w:kern w:val="0"/>
        </w:rPr>
        <w:t>日至10</w:t>
      </w:r>
      <w:r w:rsidR="00F57F6E">
        <w:rPr>
          <w:rFonts w:ascii="標楷體" w:cs="標楷體" w:hint="eastAsia"/>
          <w:b/>
          <w:kern w:val="0"/>
        </w:rPr>
        <w:t>8</w:t>
      </w:r>
      <w:r w:rsidR="00391381" w:rsidRPr="00391381">
        <w:rPr>
          <w:rFonts w:ascii="標楷體" w:cs="標楷體" w:hint="eastAsia"/>
          <w:b/>
          <w:kern w:val="0"/>
        </w:rPr>
        <w:t>年6月2</w:t>
      </w:r>
      <w:r w:rsidR="00F57F6E">
        <w:rPr>
          <w:rFonts w:ascii="標楷體" w:cs="標楷體" w:hint="eastAsia"/>
          <w:b/>
          <w:kern w:val="0"/>
        </w:rPr>
        <w:t>3</w:t>
      </w:r>
      <w:r w:rsidR="00391381" w:rsidRPr="00391381">
        <w:rPr>
          <w:rFonts w:ascii="標楷體" w:cs="標楷體" w:hint="eastAsia"/>
          <w:b/>
          <w:kern w:val="0"/>
        </w:rPr>
        <w:t>日</w:t>
      </w:r>
      <w:r w:rsidR="007D0ECB" w:rsidRPr="007D0ECB">
        <w:rPr>
          <w:rFonts w:ascii="新細明體" w:hAnsi="新細明體" w:hint="eastAsia"/>
          <w:b/>
          <w:szCs w:val="26"/>
        </w:rPr>
        <w:t>止</w:t>
      </w:r>
      <w:r w:rsidR="007D0ECB" w:rsidRPr="007D0ECB">
        <w:rPr>
          <w:rFonts w:ascii="新細明體" w:hAnsi="新細明體" w:hint="eastAsia"/>
          <w:szCs w:val="26"/>
        </w:rPr>
        <w:t>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繳驗證件：</w:t>
      </w:r>
      <w:r w:rsidR="00391381">
        <w:rPr>
          <w:rFonts w:ascii="新細明體" w:hAnsi="新細明體" w:hint="eastAsia"/>
          <w:szCs w:val="26"/>
        </w:rPr>
        <w:t>詳見正式簡章</w:t>
      </w:r>
      <w:r w:rsidRPr="00DE7E0C">
        <w:rPr>
          <w:rFonts w:ascii="新細明體" w:hAnsi="新細明體" w:hint="eastAsia"/>
          <w:szCs w:val="26"/>
        </w:rPr>
        <w:t>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本校對外單獨招生入學報名費用：新台幣</w:t>
      </w:r>
      <w:r>
        <w:rPr>
          <w:rFonts w:ascii="新細明體" w:hAnsi="新細明體" w:hint="eastAsia"/>
          <w:szCs w:val="26"/>
        </w:rPr>
        <w:t>2</w:t>
      </w:r>
      <w:r w:rsidR="007D0ECB">
        <w:rPr>
          <w:rFonts w:ascii="新細明體" w:hAnsi="新細明體" w:hint="eastAsia"/>
          <w:szCs w:val="26"/>
        </w:rPr>
        <w:t>5</w:t>
      </w:r>
      <w:r w:rsidRPr="00DE7E0C">
        <w:rPr>
          <w:rFonts w:ascii="新細明體" w:hAnsi="新細明體" w:hint="eastAsia"/>
          <w:szCs w:val="26"/>
        </w:rPr>
        <w:t>0</w:t>
      </w:r>
      <w:r w:rsidRPr="00DE7E0C">
        <w:rPr>
          <w:rFonts w:ascii="新細明體" w:hAnsi="新細明體" w:hint="eastAsia"/>
          <w:szCs w:val="26"/>
        </w:rPr>
        <w:t>元整。</w:t>
      </w:r>
      <w:r w:rsidRPr="00DE7E0C">
        <w:rPr>
          <w:rFonts w:ascii="新細明體" w:hAnsi="新細明體" w:hint="eastAsia"/>
          <w:szCs w:val="26"/>
        </w:rPr>
        <w:t>(</w:t>
      </w:r>
      <w:r w:rsidRPr="00DE7E0C">
        <w:rPr>
          <w:rFonts w:ascii="新細明體" w:hAnsi="新細明體" w:hint="eastAsia"/>
          <w:szCs w:val="26"/>
        </w:rPr>
        <w:t>惟低收入戶子女或其直系血親尊親屬支領失業給付者，免收報名費</w:t>
      </w:r>
      <w:r w:rsidRPr="00DE7E0C">
        <w:rPr>
          <w:rFonts w:ascii="新細明體" w:hAnsi="新細明體"/>
          <w:szCs w:val="26"/>
        </w:rPr>
        <w:t>)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招生方式及錄取標準</w:t>
      </w:r>
    </w:p>
    <w:p w:rsidR="00F67259" w:rsidRPr="003725AB" w:rsidRDefault="003725AB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  <w:bCs/>
        </w:rPr>
      </w:pPr>
      <w:r w:rsidRPr="003725AB">
        <w:rPr>
          <w:rFonts w:ascii="新細明體" w:hAnsi="新細明體" w:hint="eastAsia"/>
          <w:bCs/>
        </w:rPr>
        <w:t>本校對外單獨招生入學係依</w:t>
      </w:r>
      <w:r w:rsidRPr="003725AB">
        <w:rPr>
          <w:rFonts w:ascii="新細明體" w:hAnsi="新細明體" w:hint="eastAsia"/>
          <w:bCs/>
        </w:rPr>
        <w:t>10</w:t>
      </w:r>
      <w:r w:rsidR="00F57F6E">
        <w:rPr>
          <w:rFonts w:ascii="新細明體" w:hAnsi="新細明體" w:hint="eastAsia"/>
          <w:bCs/>
        </w:rPr>
        <w:t>8</w:t>
      </w:r>
      <w:r w:rsidRPr="003725AB">
        <w:rPr>
          <w:rFonts w:ascii="新細明體" w:hAnsi="新細明體" w:hint="eastAsia"/>
          <w:bCs/>
        </w:rPr>
        <w:t>年國中教育會考成績轉換積分並加計學藝競賽特別加分方式辦理，會考成績轉換方式、學藝競賽特別加分及錄取標準如下：</w:t>
      </w:r>
    </w:p>
    <w:p w:rsidR="00F67259" w:rsidRDefault="003725AB" w:rsidP="003725AB">
      <w:pPr>
        <w:pStyle w:val="031"/>
        <w:numPr>
          <w:ilvl w:val="0"/>
          <w:numId w:val="12"/>
        </w:numPr>
        <w:spacing w:after="120"/>
        <w:ind w:left="981" w:hanging="261"/>
        <w:rPr>
          <w:rFonts w:ascii="新細明體" w:hAnsi="新細明體"/>
        </w:rPr>
      </w:pPr>
      <w:r w:rsidRPr="003725AB">
        <w:rPr>
          <w:rFonts w:ascii="新細明體" w:hAnsi="新細明體" w:hint="eastAsia"/>
        </w:rPr>
        <w:t>國中教育會考成績轉換積分方式如下表：</w:t>
      </w:r>
    </w:p>
    <w:tbl>
      <w:tblPr>
        <w:tblStyle w:val="a4"/>
        <w:tblW w:w="0" w:type="auto"/>
        <w:tblInd w:w="980" w:type="dxa"/>
        <w:tblLook w:val="04A0"/>
      </w:tblPr>
      <w:tblGrid>
        <w:gridCol w:w="1370"/>
        <w:gridCol w:w="1007"/>
        <w:gridCol w:w="168"/>
        <w:gridCol w:w="839"/>
        <w:gridCol w:w="336"/>
        <w:gridCol w:w="671"/>
        <w:gridCol w:w="504"/>
        <w:gridCol w:w="504"/>
        <w:gridCol w:w="671"/>
        <w:gridCol w:w="336"/>
        <w:gridCol w:w="839"/>
        <w:gridCol w:w="168"/>
        <w:gridCol w:w="1008"/>
      </w:tblGrid>
      <w:tr w:rsidR="003725AB" w:rsidTr="00E81FB6">
        <w:tc>
          <w:tcPr>
            <w:tcW w:w="1370" w:type="dxa"/>
            <w:vMerge w:val="restart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6"/>
              </w:rPr>
              <w:t>五科單科成績</w:t>
            </w:r>
          </w:p>
        </w:tc>
        <w:tc>
          <w:tcPr>
            <w:tcW w:w="1007" w:type="dxa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A++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</w:t>
            </w:r>
          </w:p>
        </w:tc>
        <w:tc>
          <w:tcPr>
            <w:tcW w:w="1008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B++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</w:t>
            </w:r>
          </w:p>
        </w:tc>
        <w:tc>
          <w:tcPr>
            <w:tcW w:w="1008" w:type="dxa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</w:t>
            </w:r>
          </w:p>
        </w:tc>
      </w:tr>
      <w:tr w:rsidR="003725AB" w:rsidTr="00E81FB6">
        <w:tc>
          <w:tcPr>
            <w:tcW w:w="1370" w:type="dxa"/>
            <w:vMerge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8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分</w:t>
            </w:r>
          </w:p>
        </w:tc>
      </w:tr>
      <w:tr w:rsidR="003725AB" w:rsidTr="00E81FB6">
        <w:tc>
          <w:tcPr>
            <w:tcW w:w="1370" w:type="dxa"/>
            <w:vMerge w:val="restart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寫作測驗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6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級</w:t>
            </w:r>
          </w:p>
        </w:tc>
      </w:tr>
      <w:tr w:rsidR="003725AB" w:rsidTr="00E81FB6">
        <w:tc>
          <w:tcPr>
            <w:tcW w:w="1370" w:type="dxa"/>
            <w:vMerge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rPr>
                <w:rFonts w:ascii="新細明體" w:hAnsi="新細明體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0.8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0.6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0.4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0.2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6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0.1</w:t>
            </w:r>
            <w:r>
              <w:rPr>
                <w:rFonts w:ascii="新細明體" w:hAnsi="新細明體" w:hint="eastAsia"/>
              </w:rPr>
              <w:t>分</w:t>
            </w:r>
          </w:p>
        </w:tc>
      </w:tr>
    </w:tbl>
    <w:p w:rsidR="00F67259" w:rsidRDefault="00F57F6E" w:rsidP="003725AB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742CA5">
        <w:rPr>
          <w:rFonts w:cs="Arial" w:hint="eastAsia"/>
        </w:rPr>
        <w:t>競賽</w:t>
      </w:r>
      <w:r w:rsidR="003725AB" w:rsidRPr="003725AB">
        <w:rPr>
          <w:rFonts w:ascii="新細明體" w:hAnsi="新細明體" w:hint="eastAsia"/>
        </w:rPr>
        <w:t>特別加分：</w:t>
      </w:r>
    </w:p>
    <w:p w:rsid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標楷體" w:cs="標楷體"/>
          <w:kern w:val="0"/>
        </w:rPr>
      </w:pPr>
      <w:r>
        <w:rPr>
          <w:rFonts w:ascii="新細明體" w:hAnsi="新細明體" w:hint="eastAsia"/>
        </w:rPr>
        <w:t>(1)</w:t>
      </w:r>
      <w:r w:rsidR="00F57F6E" w:rsidRPr="00742CA5">
        <w:rPr>
          <w:rFonts w:ascii="標楷體" w:cs="標楷體" w:hint="eastAsia"/>
          <w:kern w:val="0"/>
        </w:rPr>
        <w:t>國中階段參加下表所列各項競賽獲獎者可加分。</w:t>
      </w:r>
    </w:p>
    <w:p w:rsidR="00C10CAE" w:rsidRP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(2) </w:t>
      </w:r>
      <w:r w:rsidRPr="00C10CAE">
        <w:rPr>
          <w:rFonts w:ascii="新細明體" w:hAnsi="新細明體" w:hint="eastAsia"/>
        </w:rPr>
        <w:t>需上傳相關證明文件至報名系統，並於報到時攜帶正本供查驗。</w:t>
      </w:r>
    </w:p>
    <w:p w:rsid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(3) </w:t>
      </w:r>
      <w:r w:rsidRPr="00C10CAE">
        <w:rPr>
          <w:rFonts w:ascii="新細明體" w:hAnsi="新細明體" w:hint="eastAsia"/>
        </w:rPr>
        <w:t>競賽特別加分以</w:t>
      </w:r>
      <w:r w:rsidRPr="00C10CAE">
        <w:rPr>
          <w:rFonts w:ascii="新細明體" w:hAnsi="新細明體" w:hint="eastAsia"/>
          <w:b/>
        </w:rPr>
        <w:t>一項且最優名次為限</w:t>
      </w:r>
      <w:r w:rsidRPr="00C10CAE">
        <w:rPr>
          <w:rFonts w:ascii="新細明體" w:hAnsi="新細明體" w:hint="eastAsia"/>
        </w:rPr>
        <w:t>。</w:t>
      </w:r>
      <w:bookmarkStart w:id="0" w:name="_GoBack"/>
      <w:bookmarkEnd w:id="0"/>
    </w:p>
    <w:tbl>
      <w:tblPr>
        <w:tblpPr w:leftFromText="180" w:rightFromText="180" w:vertAnchor="page" w:horzAnchor="margin" w:tblpXSpec="center" w:tblpY="15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582"/>
        <w:gridCol w:w="2555"/>
        <w:gridCol w:w="2202"/>
        <w:gridCol w:w="1276"/>
        <w:gridCol w:w="851"/>
        <w:gridCol w:w="708"/>
        <w:gridCol w:w="709"/>
      </w:tblGrid>
      <w:tr w:rsidR="00B54E2D" w:rsidRPr="00DF1CED" w:rsidTr="00B54E2D">
        <w:tc>
          <w:tcPr>
            <w:tcW w:w="439" w:type="dxa"/>
            <w:vMerge w:val="restart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類別</w:t>
            </w:r>
          </w:p>
        </w:tc>
        <w:tc>
          <w:tcPr>
            <w:tcW w:w="3137" w:type="dxa"/>
            <w:gridSpan w:val="2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競賽名稱及項目分類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主辦單位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優勝名次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加分</w:t>
            </w:r>
          </w:p>
        </w:tc>
      </w:tr>
      <w:tr w:rsidR="00B54E2D" w:rsidRPr="00DF1CED" w:rsidTr="00B54E2D">
        <w:tc>
          <w:tcPr>
            <w:tcW w:w="43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縣市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全國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國際</w:t>
            </w:r>
          </w:p>
        </w:tc>
      </w:tr>
      <w:tr w:rsidR="00B54E2D" w:rsidRPr="00DF1CED" w:rsidTr="00B54E2D">
        <w:trPr>
          <w:trHeight w:val="41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語文類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國語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縣市及全國語文競賽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採計項目：作文、朗讀、演說、寫字、字音字形。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34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英語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臺北市高國中英語演講比賽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臺北市政府教育局</w:t>
            </w: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135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6E6DE2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34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音樂類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縣市及全國學生音樂比賽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*限豎笛、雙簧管、低音管、小號、法國號、長號、低音號、中提琴、大提琴演奏。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*獎狀無特別敘明演奏樂器者，請檢附原就讀國中開立之「演奏樂器類別證明」，未檢附者不予加分。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若為團體合奏者，加分減半。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國立臺灣藝術教育館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自然科學類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全國中小學科學展覽會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臺灣國際科學展覽會</w:t>
            </w:r>
          </w:p>
          <w:p w:rsidR="00B54E2D" w:rsidRDefault="00B54E2D" w:rsidP="006B1870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*國際加分部分須代表中華民國出國參展方可加分。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</w:t>
            </w:r>
            <w:r>
              <w:rPr>
                <w:rFonts w:ascii="標楷體" w:eastAsia="標楷體" w:hAnsi="標楷體" w:hint="eastAsia"/>
                <w:sz w:val="20"/>
              </w:rPr>
              <w:t>合作參展</w:t>
            </w:r>
            <w:r w:rsidRPr="001843CD">
              <w:rPr>
                <w:rFonts w:ascii="標楷體" w:eastAsia="標楷體" w:hAnsi="標楷體" w:hint="eastAsia"/>
                <w:sz w:val="20"/>
              </w:rPr>
              <w:t>者，加分減半。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0FAB">
              <w:rPr>
                <w:rFonts w:ascii="標楷體" w:eastAsia="標楷體" w:hAnsi="標楷體" w:hint="eastAsia"/>
                <w:sz w:val="22"/>
                <w:szCs w:val="22"/>
              </w:rPr>
              <w:t>國立臺灣科學教育館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1.5</w:t>
            </w:r>
          </w:p>
        </w:tc>
      </w:tr>
      <w:tr w:rsidR="00B54E2D" w:rsidRPr="00DF1CED" w:rsidTr="00B54E2D">
        <w:trPr>
          <w:trHeight w:val="293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29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35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體育類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直轄市或縣市政府主辦之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籃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、排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球錦標賽</w:t>
            </w:r>
          </w:p>
          <w:p w:rsidR="00B54E2D" w:rsidRPr="00F53E9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全國</w:t>
            </w:r>
            <w:r w:rsidRPr="00F53E9F">
              <w:rPr>
                <w:rFonts w:ascii="標楷體" w:eastAsia="標楷體" w:hAnsi="標楷體" w:hint="eastAsia"/>
                <w:b/>
                <w:sz w:val="22"/>
                <w:szCs w:val="22"/>
              </w:rPr>
              <w:t>國民中學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籃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F53E9F">
              <w:rPr>
                <w:rFonts w:ascii="標楷體" w:eastAsia="標楷體" w:hAnsi="標楷體" w:hint="eastAsia"/>
                <w:b/>
                <w:sz w:val="22"/>
                <w:szCs w:val="22"/>
              </w:rPr>
              <w:t>排球聯賽</w:t>
            </w:r>
          </w:p>
          <w:p w:rsidR="00B54E2D" w:rsidRDefault="00B54E2D" w:rsidP="006B1870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*國際加分部分須代表中華民國出國參</w:t>
            </w:r>
            <w:r>
              <w:rPr>
                <w:rFonts w:ascii="標楷體" w:eastAsia="標楷體" w:hAnsi="標楷體" w:hint="eastAsia"/>
                <w:sz w:val="20"/>
              </w:rPr>
              <w:t>賽</w:t>
            </w:r>
            <w:r w:rsidRPr="00ED38AF">
              <w:rPr>
                <w:rFonts w:ascii="標楷體" w:eastAsia="標楷體" w:hAnsi="標楷體" w:hint="eastAsia"/>
                <w:sz w:val="20"/>
              </w:rPr>
              <w:t>方可加分。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*比賽項目為為乙級籃球、排球者加分減半。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3E9F">
              <w:rPr>
                <w:rFonts w:ascii="標楷體" w:eastAsia="標楷體" w:hAnsi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1.5</w:t>
            </w:r>
          </w:p>
        </w:tc>
      </w:tr>
      <w:tr w:rsidR="00B54E2D" w:rsidRPr="00DF1CED" w:rsidTr="00B54E2D">
        <w:trPr>
          <w:trHeight w:val="353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35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35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資訊類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網際網路程式設計全國大賽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國立台灣大學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</w:tbl>
    <w:p w:rsidR="006B1870" w:rsidRDefault="006B1870" w:rsidP="005B4A19">
      <w:pPr>
        <w:pStyle w:val="031"/>
        <w:numPr>
          <w:ilvl w:val="0"/>
          <w:numId w:val="0"/>
        </w:numPr>
        <w:spacing w:before="120"/>
        <w:ind w:left="1" w:hanging="1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競賽特別加分項目對照表</w:t>
      </w:r>
    </w:p>
    <w:p w:rsidR="00F67259" w:rsidRPr="003C129B" w:rsidRDefault="004505DF" w:rsidP="005B4A19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4505DF">
        <w:rPr>
          <w:rFonts w:hint="eastAsia"/>
        </w:rPr>
        <w:t>錄取標準：加總會考五科成績轉換積分、寫作測驗轉換積分及學藝競賽特別加分後，依分數高低擇優錄取。總分相同時之比序順次為：</w:t>
      </w:r>
      <w:r w:rsidRPr="004505DF">
        <w:rPr>
          <w:rFonts w:hint="eastAsia"/>
        </w:rPr>
        <w:t xml:space="preserve">(1) </w:t>
      </w:r>
      <w:r w:rsidRPr="004505DF">
        <w:rPr>
          <w:rFonts w:hint="eastAsia"/>
        </w:rPr>
        <w:t>會考成績轉換總積分。</w:t>
      </w:r>
      <w:r w:rsidRPr="004505DF">
        <w:rPr>
          <w:rFonts w:hint="eastAsia"/>
        </w:rPr>
        <w:t xml:space="preserve"> (2) </w:t>
      </w:r>
      <w:r w:rsidRPr="004505DF">
        <w:rPr>
          <w:rFonts w:hint="eastAsia"/>
        </w:rPr>
        <w:t>會考單科轉換積分</w:t>
      </w:r>
      <w:r w:rsidRPr="004505DF">
        <w:rPr>
          <w:rFonts w:hint="eastAsia"/>
        </w:rPr>
        <w:t>(</w:t>
      </w:r>
      <w:r w:rsidRPr="004505DF">
        <w:rPr>
          <w:rFonts w:hint="eastAsia"/>
        </w:rPr>
        <w:t>依國文、數學、英語、社會、自然之順序</w:t>
      </w:r>
      <w:r w:rsidRPr="004505DF">
        <w:rPr>
          <w:rFonts w:hint="eastAsia"/>
        </w:rPr>
        <w:t>)</w:t>
      </w:r>
      <w:r w:rsidRPr="004505DF">
        <w:rPr>
          <w:rFonts w:hint="eastAsia"/>
        </w:rPr>
        <w:t>。</w:t>
      </w:r>
      <w:r w:rsidRPr="004505DF">
        <w:rPr>
          <w:rFonts w:hint="eastAsia"/>
        </w:rPr>
        <w:t xml:space="preserve"> (3) </w:t>
      </w:r>
      <w:r w:rsidRPr="004505DF">
        <w:rPr>
          <w:rFonts w:hint="eastAsia"/>
        </w:rPr>
        <w:t>會考寫作測驗轉換積分。</w:t>
      </w:r>
    </w:p>
    <w:p w:rsidR="003C129B" w:rsidRPr="00130462" w:rsidRDefault="003C129B" w:rsidP="005B4A19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3C129B">
        <w:rPr>
          <w:rFonts w:ascii="新細明體" w:hAnsi="新細明體" w:hint="eastAsia"/>
        </w:rPr>
        <w:t>經上述比序後仍同分超額時採抽籤決定錄取人選。</w:t>
      </w:r>
    </w:p>
    <w:p w:rsidR="00F67259" w:rsidRPr="006B4975" w:rsidRDefault="00F67259" w:rsidP="000D15C8">
      <w:pPr>
        <w:pStyle w:val="03"/>
        <w:spacing w:beforeLines="3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錄取</w:t>
      </w:r>
      <w:r w:rsidR="00C76601">
        <w:rPr>
          <w:rFonts w:ascii="新細明體" w:hAnsi="新細明體" w:hint="eastAsia"/>
        </w:rPr>
        <w:t>公告</w:t>
      </w:r>
      <w:r w:rsidR="006B4975">
        <w:rPr>
          <w:rFonts w:ascii="新細明體" w:hAnsi="新細明體" w:hint="eastAsia"/>
        </w:rPr>
        <w:t>：</w:t>
      </w:r>
      <w:r w:rsidR="006B4975" w:rsidRPr="006B4975">
        <w:rPr>
          <w:rFonts w:ascii="標楷體" w:hint="eastAsia"/>
          <w:b w:val="0"/>
        </w:rPr>
        <w:t>108年7月9日（星期二），公告於本校網站首頁</w:t>
      </w:r>
      <w:r w:rsidRPr="006B4975">
        <w:rPr>
          <w:rFonts w:ascii="新細明體" w:hAnsi="新細明體" w:hint="eastAsia"/>
          <w:b w:val="0"/>
        </w:rPr>
        <w:t>。</w:t>
      </w:r>
    </w:p>
    <w:p w:rsidR="00F67259" w:rsidRPr="006B4975" w:rsidRDefault="00F67259" w:rsidP="000D15C8">
      <w:pPr>
        <w:pStyle w:val="03"/>
        <w:spacing w:beforeLines="3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複查作業</w:t>
      </w:r>
      <w:r w:rsidR="006B4975">
        <w:rPr>
          <w:rFonts w:ascii="新細明體" w:hAnsi="新細明體" w:hint="eastAsia"/>
        </w:rPr>
        <w:t>：</w:t>
      </w:r>
      <w:r w:rsidR="006B4975" w:rsidRPr="006B4975">
        <w:rPr>
          <w:rFonts w:ascii="標楷體" w:hint="eastAsia"/>
          <w:b w:val="0"/>
        </w:rPr>
        <w:t>108年7月9日（星期二）</w:t>
      </w:r>
      <w:r w:rsidR="009B2124" w:rsidRPr="006B4975">
        <w:rPr>
          <w:rFonts w:ascii="新細明體" w:hAnsi="新細明體" w:hint="eastAsia"/>
          <w:b w:val="0"/>
        </w:rPr>
        <w:t>1</w:t>
      </w:r>
      <w:r w:rsidR="006B4975">
        <w:rPr>
          <w:rFonts w:ascii="新細明體" w:hAnsi="新細明體" w:hint="eastAsia"/>
          <w:b w:val="0"/>
        </w:rPr>
        <w:t>5</w:t>
      </w:r>
      <w:r w:rsidR="009B2124" w:rsidRPr="006B4975">
        <w:rPr>
          <w:rFonts w:ascii="新細明體" w:hAnsi="新細明體" w:hint="eastAsia"/>
          <w:b w:val="0"/>
        </w:rPr>
        <w:t>時前</w:t>
      </w:r>
      <w:r w:rsidRPr="006B4975">
        <w:rPr>
          <w:rFonts w:ascii="新細明體" w:hAnsi="新細明體" w:hint="eastAsia"/>
          <w:b w:val="0"/>
        </w:rPr>
        <w:t>受理學生申請成績複查。</w:t>
      </w:r>
    </w:p>
    <w:p w:rsidR="00F67259" w:rsidRPr="006B4975" w:rsidRDefault="00F67259" w:rsidP="000D15C8">
      <w:pPr>
        <w:pStyle w:val="03"/>
        <w:spacing w:beforeLines="3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報到入學</w:t>
      </w:r>
      <w:r w:rsidR="006B4975">
        <w:rPr>
          <w:rFonts w:ascii="新細明體" w:hAnsi="新細明體" w:hint="eastAsia"/>
        </w:rPr>
        <w:t>時間：</w:t>
      </w:r>
      <w:r w:rsidR="006B4975" w:rsidRPr="006B4975">
        <w:rPr>
          <w:rFonts w:ascii="標楷體" w:hint="eastAsia"/>
          <w:b w:val="0"/>
        </w:rPr>
        <w:t>108年7月</w:t>
      </w:r>
      <w:r w:rsidR="006B4975">
        <w:rPr>
          <w:rFonts w:ascii="標楷體" w:hint="eastAsia"/>
          <w:b w:val="0"/>
        </w:rPr>
        <w:t>12</w:t>
      </w:r>
      <w:r w:rsidR="006B4975" w:rsidRPr="006B4975">
        <w:rPr>
          <w:rFonts w:ascii="標楷體" w:hint="eastAsia"/>
          <w:b w:val="0"/>
        </w:rPr>
        <w:t>日（星期</w:t>
      </w:r>
      <w:r w:rsidR="006B4975">
        <w:rPr>
          <w:rFonts w:ascii="標楷體" w:hint="eastAsia"/>
          <w:b w:val="0"/>
        </w:rPr>
        <w:t>五</w:t>
      </w:r>
      <w:r w:rsidR="006B4975" w:rsidRPr="006B4975">
        <w:rPr>
          <w:rFonts w:ascii="標楷體" w:hint="eastAsia"/>
          <w:b w:val="0"/>
        </w:rPr>
        <w:t>）</w:t>
      </w:r>
      <w:r w:rsidR="006B4975">
        <w:rPr>
          <w:rFonts w:ascii="標楷體" w:hint="eastAsia"/>
          <w:b w:val="0"/>
        </w:rPr>
        <w:t>8時</w:t>
      </w:r>
      <w:r w:rsidR="006B4975" w:rsidRPr="006B4975">
        <w:rPr>
          <w:rFonts w:ascii="新細明體" w:hAnsi="新細明體" w:hint="eastAsia"/>
          <w:b w:val="0"/>
        </w:rPr>
        <w:t>，</w:t>
      </w:r>
      <w:r w:rsidRPr="006B4975">
        <w:rPr>
          <w:rFonts w:ascii="新細明體" w:hAnsi="新細明體" w:hint="eastAsia"/>
          <w:b w:val="0"/>
        </w:rPr>
        <w:t>報到地點：本校閱覽室。</w:t>
      </w:r>
    </w:p>
    <w:p w:rsidR="00C473E0" w:rsidRPr="006B4975" w:rsidRDefault="00F67259" w:rsidP="000D15C8">
      <w:pPr>
        <w:pStyle w:val="03"/>
        <w:spacing w:beforeLines="3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錄取資格放棄</w:t>
      </w:r>
      <w:r w:rsidR="006B4975">
        <w:rPr>
          <w:rFonts w:ascii="新細明體" w:hAnsi="新細明體" w:hint="eastAsia"/>
        </w:rPr>
        <w:t>：</w:t>
      </w:r>
      <w:r w:rsidR="004B7F2C" w:rsidRPr="006B4975">
        <w:rPr>
          <w:rFonts w:ascii="標楷體" w:hint="eastAsia"/>
          <w:b w:val="0"/>
        </w:rPr>
        <w:t>108年7月</w:t>
      </w:r>
      <w:r w:rsidR="004B7F2C">
        <w:rPr>
          <w:rFonts w:ascii="標楷體" w:hint="eastAsia"/>
          <w:b w:val="0"/>
        </w:rPr>
        <w:t>15</w:t>
      </w:r>
      <w:r w:rsidR="004B7F2C" w:rsidRPr="006B4975">
        <w:rPr>
          <w:rFonts w:ascii="標楷體" w:hint="eastAsia"/>
          <w:b w:val="0"/>
        </w:rPr>
        <w:t>日（星期</w:t>
      </w:r>
      <w:r w:rsidR="004B7F2C">
        <w:rPr>
          <w:rFonts w:ascii="標楷體" w:hint="eastAsia"/>
          <w:b w:val="0"/>
        </w:rPr>
        <w:t>一</w:t>
      </w:r>
      <w:r w:rsidR="004B7F2C" w:rsidRPr="006B4975">
        <w:rPr>
          <w:rFonts w:ascii="標楷體" w:hint="eastAsia"/>
          <w:b w:val="0"/>
        </w:rPr>
        <w:t>）</w:t>
      </w:r>
      <w:r w:rsidR="009B2124" w:rsidRPr="006B4975">
        <w:rPr>
          <w:rFonts w:ascii="新細明體" w:hAnsi="新細明體" w:hint="eastAsia"/>
        </w:rPr>
        <w:t>前</w:t>
      </w:r>
      <w:r w:rsidRPr="006B4975">
        <w:rPr>
          <w:rFonts w:ascii="新細明體" w:hAnsi="新細明體" w:hint="eastAsia"/>
        </w:rPr>
        <w:t>。</w:t>
      </w:r>
    </w:p>
    <w:p w:rsidR="00207E28" w:rsidRPr="00910F47" w:rsidRDefault="00324011" w:rsidP="00B33CC2">
      <w:pPr>
        <w:pStyle w:val="03"/>
        <w:spacing w:beforeLines="3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其他注意事項</w:t>
      </w:r>
      <w:r w:rsidR="00910F47">
        <w:rPr>
          <w:rFonts w:ascii="新細明體" w:hAnsi="新細明體" w:hint="eastAsia"/>
        </w:rPr>
        <w:t>：</w:t>
      </w:r>
      <w:r w:rsidR="00C76601" w:rsidRPr="00910F47">
        <w:rPr>
          <w:rFonts w:ascii="新細明體" w:hAnsi="新細明體" w:hint="eastAsia"/>
        </w:rPr>
        <w:t>經單獨招生管道入學者，</w:t>
      </w:r>
      <w:r w:rsidRPr="00910F47">
        <w:rPr>
          <w:rFonts w:ascii="新細明體" w:hAnsi="新細明體" w:hint="eastAsia"/>
        </w:rPr>
        <w:t>不適用免學費及補助之規定。</w:t>
      </w:r>
    </w:p>
    <w:sectPr w:rsidR="00207E28" w:rsidRPr="00910F47" w:rsidSect="00C76601">
      <w:headerReference w:type="default" r:id="rId7"/>
      <w:pgSz w:w="11907" w:h="16840" w:code="9"/>
      <w:pgMar w:top="624" w:right="964" w:bottom="624" w:left="96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EB" w:rsidRDefault="005661EB" w:rsidP="000E3786">
      <w:r>
        <w:separator/>
      </w:r>
    </w:p>
  </w:endnote>
  <w:endnote w:type="continuationSeparator" w:id="1">
    <w:p w:rsidR="005661EB" w:rsidRDefault="005661EB" w:rsidP="000E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EB" w:rsidRDefault="005661EB" w:rsidP="000E3786">
      <w:r>
        <w:separator/>
      </w:r>
    </w:p>
  </w:footnote>
  <w:footnote w:type="continuationSeparator" w:id="1">
    <w:p w:rsidR="005661EB" w:rsidRDefault="005661EB" w:rsidP="000E3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CF" w:rsidRDefault="008374CF" w:rsidP="00F67259">
    <w:pPr>
      <w:pStyle w:val="a6"/>
      <w:jc w:val="right"/>
    </w:pPr>
    <w:r>
      <w:rPr>
        <w:rFonts w:hint="eastAsia"/>
      </w:rPr>
      <w:t>10</w:t>
    </w:r>
    <w:r w:rsidR="00BE0714">
      <w:rPr>
        <w:rFonts w:hint="eastAsia"/>
      </w:rPr>
      <w:t>8.2.20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28F"/>
    <w:multiLevelType w:val="hybridMultilevel"/>
    <w:tmpl w:val="973A0DC6"/>
    <w:lvl w:ilvl="0" w:tplc="C8C8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FA6B4B"/>
    <w:multiLevelType w:val="hybridMultilevel"/>
    <w:tmpl w:val="DD1AEFB8"/>
    <w:lvl w:ilvl="0" w:tplc="0B6C9A5E">
      <w:start w:val="1"/>
      <w:numFmt w:val="taiwaneseCountingThousand"/>
      <w:pStyle w:val="03"/>
      <w:lvlText w:val="(%1)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181D0D"/>
    <w:multiLevelType w:val="hybridMultilevel"/>
    <w:tmpl w:val="55147A32"/>
    <w:lvl w:ilvl="0" w:tplc="7DA2157A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31566804"/>
    <w:multiLevelType w:val="hybridMultilevel"/>
    <w:tmpl w:val="69A8CF2C"/>
    <w:lvl w:ilvl="0" w:tplc="305EF3BC">
      <w:start w:val="1"/>
      <w:numFmt w:val="decimal"/>
      <w:pStyle w:val="031"/>
      <w:lvlText w:val="%1."/>
      <w:lvlJc w:val="left"/>
      <w:pPr>
        <w:ind w:left="120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F1E2E30"/>
    <w:multiLevelType w:val="singleLevel"/>
    <w:tmpl w:val="501E083E"/>
    <w:lvl w:ilvl="0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5">
    <w:nsid w:val="4EA25794"/>
    <w:multiLevelType w:val="hybridMultilevel"/>
    <w:tmpl w:val="000C4F00"/>
    <w:lvl w:ilvl="0" w:tplc="2A9AD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CB8C556">
      <w:start w:val="7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C287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868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BFC1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3CA8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DC6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09EC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0665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58E631B1"/>
    <w:multiLevelType w:val="hybridMultilevel"/>
    <w:tmpl w:val="E14488E6"/>
    <w:lvl w:ilvl="0" w:tplc="3140B5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BB033F5"/>
    <w:multiLevelType w:val="hybridMultilevel"/>
    <w:tmpl w:val="4C885D6C"/>
    <w:lvl w:ilvl="0" w:tplc="0B90DACC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8">
    <w:nsid w:val="6BF72FC2"/>
    <w:multiLevelType w:val="hybridMultilevel"/>
    <w:tmpl w:val="2566236C"/>
    <w:lvl w:ilvl="0" w:tplc="1034127A">
      <w:start w:val="1"/>
      <w:numFmt w:val="ideographLegalTraditional"/>
      <w:pStyle w:val="0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B50989"/>
    <w:multiLevelType w:val="hybridMultilevel"/>
    <w:tmpl w:val="BD76F050"/>
    <w:lvl w:ilvl="0" w:tplc="9E44339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2069D"/>
    <w:rsid w:val="00000C50"/>
    <w:rsid w:val="00011439"/>
    <w:rsid w:val="0001568A"/>
    <w:rsid w:val="00017581"/>
    <w:rsid w:val="00024E35"/>
    <w:rsid w:val="00025A0A"/>
    <w:rsid w:val="00031486"/>
    <w:rsid w:val="00034B40"/>
    <w:rsid w:val="000517AD"/>
    <w:rsid w:val="000554D8"/>
    <w:rsid w:val="00061229"/>
    <w:rsid w:val="000629AA"/>
    <w:rsid w:val="0006337B"/>
    <w:rsid w:val="00064EE4"/>
    <w:rsid w:val="000824AF"/>
    <w:rsid w:val="00082AFE"/>
    <w:rsid w:val="000B7E25"/>
    <w:rsid w:val="000D15C8"/>
    <w:rsid w:val="000D44A2"/>
    <w:rsid w:val="000D47F2"/>
    <w:rsid w:val="000E30FC"/>
    <w:rsid w:val="000E3786"/>
    <w:rsid w:val="00106231"/>
    <w:rsid w:val="001131FE"/>
    <w:rsid w:val="001138DA"/>
    <w:rsid w:val="00123755"/>
    <w:rsid w:val="00123E89"/>
    <w:rsid w:val="00131D4A"/>
    <w:rsid w:val="00137B53"/>
    <w:rsid w:val="00156F79"/>
    <w:rsid w:val="0016682C"/>
    <w:rsid w:val="00173CC1"/>
    <w:rsid w:val="001743E2"/>
    <w:rsid w:val="00174630"/>
    <w:rsid w:val="001811DD"/>
    <w:rsid w:val="00185CEA"/>
    <w:rsid w:val="0019111F"/>
    <w:rsid w:val="00194678"/>
    <w:rsid w:val="00196FA6"/>
    <w:rsid w:val="001A7BD3"/>
    <w:rsid w:val="001A7F68"/>
    <w:rsid w:val="001D0BAF"/>
    <w:rsid w:val="001D4665"/>
    <w:rsid w:val="001D653F"/>
    <w:rsid w:val="001F0597"/>
    <w:rsid w:val="00201C1E"/>
    <w:rsid w:val="00207E28"/>
    <w:rsid w:val="00211C87"/>
    <w:rsid w:val="00224269"/>
    <w:rsid w:val="00262544"/>
    <w:rsid w:val="00273A6B"/>
    <w:rsid w:val="00274355"/>
    <w:rsid w:val="00276162"/>
    <w:rsid w:val="00291E92"/>
    <w:rsid w:val="0029211A"/>
    <w:rsid w:val="00293FE4"/>
    <w:rsid w:val="00294C11"/>
    <w:rsid w:val="002A1793"/>
    <w:rsid w:val="002B76D8"/>
    <w:rsid w:val="002C1F78"/>
    <w:rsid w:val="002E0BC8"/>
    <w:rsid w:val="002E2013"/>
    <w:rsid w:val="002F4B05"/>
    <w:rsid w:val="002F5309"/>
    <w:rsid w:val="002F5366"/>
    <w:rsid w:val="00300EFB"/>
    <w:rsid w:val="003206CB"/>
    <w:rsid w:val="00324011"/>
    <w:rsid w:val="00330A7C"/>
    <w:rsid w:val="003330C1"/>
    <w:rsid w:val="003554C0"/>
    <w:rsid w:val="003568E3"/>
    <w:rsid w:val="00371900"/>
    <w:rsid w:val="003725AB"/>
    <w:rsid w:val="00372F58"/>
    <w:rsid w:val="00387EB2"/>
    <w:rsid w:val="00391381"/>
    <w:rsid w:val="00391B8D"/>
    <w:rsid w:val="003A613C"/>
    <w:rsid w:val="003A7631"/>
    <w:rsid w:val="003B462C"/>
    <w:rsid w:val="003B48D6"/>
    <w:rsid w:val="003C129B"/>
    <w:rsid w:val="003C21A6"/>
    <w:rsid w:val="003C3E74"/>
    <w:rsid w:val="003C73A0"/>
    <w:rsid w:val="003D36F0"/>
    <w:rsid w:val="003D7A5C"/>
    <w:rsid w:val="003E4CC9"/>
    <w:rsid w:val="003E734E"/>
    <w:rsid w:val="003F741B"/>
    <w:rsid w:val="00404442"/>
    <w:rsid w:val="00407FAD"/>
    <w:rsid w:val="00421F0D"/>
    <w:rsid w:val="0043240E"/>
    <w:rsid w:val="004409E0"/>
    <w:rsid w:val="004505DF"/>
    <w:rsid w:val="00450CB1"/>
    <w:rsid w:val="004579BB"/>
    <w:rsid w:val="00493413"/>
    <w:rsid w:val="004B7F2C"/>
    <w:rsid w:val="004C14C6"/>
    <w:rsid w:val="004E4AA8"/>
    <w:rsid w:val="004E5398"/>
    <w:rsid w:val="004E6BD5"/>
    <w:rsid w:val="00501B66"/>
    <w:rsid w:val="0050377C"/>
    <w:rsid w:val="005063E2"/>
    <w:rsid w:val="00514C68"/>
    <w:rsid w:val="005166ED"/>
    <w:rsid w:val="0052069D"/>
    <w:rsid w:val="00543EBE"/>
    <w:rsid w:val="00552723"/>
    <w:rsid w:val="00555D59"/>
    <w:rsid w:val="0056514B"/>
    <w:rsid w:val="005661EB"/>
    <w:rsid w:val="005746E9"/>
    <w:rsid w:val="00583F1B"/>
    <w:rsid w:val="0058484A"/>
    <w:rsid w:val="005A79FB"/>
    <w:rsid w:val="005B3455"/>
    <w:rsid w:val="005B391F"/>
    <w:rsid w:val="005B4A19"/>
    <w:rsid w:val="005C4915"/>
    <w:rsid w:val="005D4610"/>
    <w:rsid w:val="005E2586"/>
    <w:rsid w:val="005E40BD"/>
    <w:rsid w:val="005F528A"/>
    <w:rsid w:val="006065D9"/>
    <w:rsid w:val="00620391"/>
    <w:rsid w:val="0062573C"/>
    <w:rsid w:val="0064085B"/>
    <w:rsid w:val="006441FA"/>
    <w:rsid w:val="00655D63"/>
    <w:rsid w:val="00656E9E"/>
    <w:rsid w:val="0066429B"/>
    <w:rsid w:val="006717C2"/>
    <w:rsid w:val="00676083"/>
    <w:rsid w:val="006872D5"/>
    <w:rsid w:val="00695E51"/>
    <w:rsid w:val="006A78F5"/>
    <w:rsid w:val="006B1870"/>
    <w:rsid w:val="006B4975"/>
    <w:rsid w:val="006B60D7"/>
    <w:rsid w:val="006C29B0"/>
    <w:rsid w:val="006D44F3"/>
    <w:rsid w:val="006E5640"/>
    <w:rsid w:val="006F077C"/>
    <w:rsid w:val="006F0B9A"/>
    <w:rsid w:val="006F51DC"/>
    <w:rsid w:val="006F5ED7"/>
    <w:rsid w:val="007008BB"/>
    <w:rsid w:val="00706D3D"/>
    <w:rsid w:val="00721F96"/>
    <w:rsid w:val="00725E42"/>
    <w:rsid w:val="00730822"/>
    <w:rsid w:val="00752C70"/>
    <w:rsid w:val="00753AA5"/>
    <w:rsid w:val="00753D74"/>
    <w:rsid w:val="00754349"/>
    <w:rsid w:val="00763B2A"/>
    <w:rsid w:val="007840EA"/>
    <w:rsid w:val="00786E23"/>
    <w:rsid w:val="00791091"/>
    <w:rsid w:val="0079115E"/>
    <w:rsid w:val="00792DC9"/>
    <w:rsid w:val="007B39A0"/>
    <w:rsid w:val="007B4844"/>
    <w:rsid w:val="007B77DE"/>
    <w:rsid w:val="007D0ECB"/>
    <w:rsid w:val="007D515F"/>
    <w:rsid w:val="007D5772"/>
    <w:rsid w:val="007D62FD"/>
    <w:rsid w:val="007D6A80"/>
    <w:rsid w:val="007E26A0"/>
    <w:rsid w:val="007E5D56"/>
    <w:rsid w:val="008011D1"/>
    <w:rsid w:val="00822AE9"/>
    <w:rsid w:val="00832087"/>
    <w:rsid w:val="008374CF"/>
    <w:rsid w:val="008377D6"/>
    <w:rsid w:val="0084085A"/>
    <w:rsid w:val="0084162F"/>
    <w:rsid w:val="00851369"/>
    <w:rsid w:val="00857834"/>
    <w:rsid w:val="00862DD7"/>
    <w:rsid w:val="00872A2C"/>
    <w:rsid w:val="00873223"/>
    <w:rsid w:val="00876B73"/>
    <w:rsid w:val="00886690"/>
    <w:rsid w:val="008A6F73"/>
    <w:rsid w:val="008B3687"/>
    <w:rsid w:val="008B443D"/>
    <w:rsid w:val="008D528B"/>
    <w:rsid w:val="008F65EE"/>
    <w:rsid w:val="00905D1E"/>
    <w:rsid w:val="00910F47"/>
    <w:rsid w:val="00920596"/>
    <w:rsid w:val="00924B4A"/>
    <w:rsid w:val="00927127"/>
    <w:rsid w:val="009346D9"/>
    <w:rsid w:val="00947980"/>
    <w:rsid w:val="00953D4D"/>
    <w:rsid w:val="00967482"/>
    <w:rsid w:val="00985F4C"/>
    <w:rsid w:val="009B2124"/>
    <w:rsid w:val="009B2625"/>
    <w:rsid w:val="009B498E"/>
    <w:rsid w:val="009C69A6"/>
    <w:rsid w:val="009D1D91"/>
    <w:rsid w:val="009D24F6"/>
    <w:rsid w:val="009D6EE1"/>
    <w:rsid w:val="009F102F"/>
    <w:rsid w:val="009F6636"/>
    <w:rsid w:val="00A01DF8"/>
    <w:rsid w:val="00A30FD2"/>
    <w:rsid w:val="00A448D0"/>
    <w:rsid w:val="00A477EF"/>
    <w:rsid w:val="00A55B30"/>
    <w:rsid w:val="00A6677B"/>
    <w:rsid w:val="00A72899"/>
    <w:rsid w:val="00A94494"/>
    <w:rsid w:val="00A957E1"/>
    <w:rsid w:val="00A95FC0"/>
    <w:rsid w:val="00AA0911"/>
    <w:rsid w:val="00AA336A"/>
    <w:rsid w:val="00AA33AE"/>
    <w:rsid w:val="00AA63DF"/>
    <w:rsid w:val="00AB4191"/>
    <w:rsid w:val="00AC1850"/>
    <w:rsid w:val="00AD08D0"/>
    <w:rsid w:val="00AF5BB3"/>
    <w:rsid w:val="00B008D5"/>
    <w:rsid w:val="00B030C3"/>
    <w:rsid w:val="00B066F8"/>
    <w:rsid w:val="00B33CC2"/>
    <w:rsid w:val="00B431F0"/>
    <w:rsid w:val="00B50926"/>
    <w:rsid w:val="00B52C33"/>
    <w:rsid w:val="00B54E2D"/>
    <w:rsid w:val="00B72725"/>
    <w:rsid w:val="00B73CED"/>
    <w:rsid w:val="00B91695"/>
    <w:rsid w:val="00B92B00"/>
    <w:rsid w:val="00B96F44"/>
    <w:rsid w:val="00BA6AFF"/>
    <w:rsid w:val="00BA6F1A"/>
    <w:rsid w:val="00BE0714"/>
    <w:rsid w:val="00C10CAE"/>
    <w:rsid w:val="00C10DB2"/>
    <w:rsid w:val="00C117CA"/>
    <w:rsid w:val="00C13CB3"/>
    <w:rsid w:val="00C2343F"/>
    <w:rsid w:val="00C42B13"/>
    <w:rsid w:val="00C473E0"/>
    <w:rsid w:val="00C714C6"/>
    <w:rsid w:val="00C72420"/>
    <w:rsid w:val="00C760BB"/>
    <w:rsid w:val="00C76601"/>
    <w:rsid w:val="00C963C8"/>
    <w:rsid w:val="00CA371F"/>
    <w:rsid w:val="00CB18D8"/>
    <w:rsid w:val="00CB3470"/>
    <w:rsid w:val="00CB6CC8"/>
    <w:rsid w:val="00CC35C7"/>
    <w:rsid w:val="00CC65F4"/>
    <w:rsid w:val="00CC6B0F"/>
    <w:rsid w:val="00CD6EFE"/>
    <w:rsid w:val="00D05E28"/>
    <w:rsid w:val="00D1680A"/>
    <w:rsid w:val="00D20F64"/>
    <w:rsid w:val="00D31A5C"/>
    <w:rsid w:val="00D33461"/>
    <w:rsid w:val="00D34172"/>
    <w:rsid w:val="00D43C53"/>
    <w:rsid w:val="00D53703"/>
    <w:rsid w:val="00D641F7"/>
    <w:rsid w:val="00D7336E"/>
    <w:rsid w:val="00D806D0"/>
    <w:rsid w:val="00D8202C"/>
    <w:rsid w:val="00D97C96"/>
    <w:rsid w:val="00DA1449"/>
    <w:rsid w:val="00DA6BAB"/>
    <w:rsid w:val="00DB128F"/>
    <w:rsid w:val="00DB54B4"/>
    <w:rsid w:val="00DB5B1F"/>
    <w:rsid w:val="00DC546F"/>
    <w:rsid w:val="00DD2BDD"/>
    <w:rsid w:val="00DD5519"/>
    <w:rsid w:val="00DE4132"/>
    <w:rsid w:val="00DE625D"/>
    <w:rsid w:val="00DE7E4F"/>
    <w:rsid w:val="00E032BF"/>
    <w:rsid w:val="00E40EC0"/>
    <w:rsid w:val="00E5237A"/>
    <w:rsid w:val="00E52388"/>
    <w:rsid w:val="00E616E9"/>
    <w:rsid w:val="00E62D95"/>
    <w:rsid w:val="00E755E9"/>
    <w:rsid w:val="00E77DAA"/>
    <w:rsid w:val="00E80868"/>
    <w:rsid w:val="00E92301"/>
    <w:rsid w:val="00E92E9F"/>
    <w:rsid w:val="00EA6369"/>
    <w:rsid w:val="00EA6757"/>
    <w:rsid w:val="00ED0327"/>
    <w:rsid w:val="00EE6A90"/>
    <w:rsid w:val="00EF1DF6"/>
    <w:rsid w:val="00EF61AA"/>
    <w:rsid w:val="00F214F2"/>
    <w:rsid w:val="00F22261"/>
    <w:rsid w:val="00F352A9"/>
    <w:rsid w:val="00F36ECA"/>
    <w:rsid w:val="00F378AF"/>
    <w:rsid w:val="00F46960"/>
    <w:rsid w:val="00F47F6A"/>
    <w:rsid w:val="00F55658"/>
    <w:rsid w:val="00F57F6E"/>
    <w:rsid w:val="00F6042C"/>
    <w:rsid w:val="00F631B3"/>
    <w:rsid w:val="00F650B6"/>
    <w:rsid w:val="00F67259"/>
    <w:rsid w:val="00F76A7A"/>
    <w:rsid w:val="00F80FB8"/>
    <w:rsid w:val="00FA32CB"/>
    <w:rsid w:val="00FB54E3"/>
    <w:rsid w:val="00FC6C08"/>
    <w:rsid w:val="00FD403D"/>
    <w:rsid w:val="00FE5974"/>
    <w:rsid w:val="00FE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0FC"/>
    <w:pPr>
      <w:spacing w:line="500" w:lineRule="exact"/>
    </w:pPr>
    <w:rPr>
      <w:rFonts w:eastAsia="標楷體"/>
      <w:sz w:val="32"/>
    </w:rPr>
  </w:style>
  <w:style w:type="table" w:styleId="a4">
    <w:name w:val="Table Grid"/>
    <w:basedOn w:val="a1"/>
    <w:rsid w:val="00AD08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206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E3786"/>
    <w:rPr>
      <w:kern w:val="2"/>
    </w:rPr>
  </w:style>
  <w:style w:type="paragraph" w:styleId="a8">
    <w:name w:val="footer"/>
    <w:basedOn w:val="a"/>
    <w:link w:val="a9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E3786"/>
    <w:rPr>
      <w:kern w:val="2"/>
    </w:rPr>
  </w:style>
  <w:style w:type="paragraph" w:styleId="Web">
    <w:name w:val="Normal (Web)"/>
    <w:basedOn w:val="a"/>
    <w:rsid w:val="00034B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styleId="aa">
    <w:name w:val="Plain Text"/>
    <w:basedOn w:val="a"/>
    <w:link w:val="ab"/>
    <w:rsid w:val="00224269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224269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34"/>
    <w:qFormat/>
    <w:rsid w:val="000B7E25"/>
    <w:pPr>
      <w:ind w:leftChars="200" w:left="480"/>
    </w:pPr>
    <w:rPr>
      <w:rFonts w:eastAsia="標楷體"/>
    </w:rPr>
  </w:style>
  <w:style w:type="paragraph" w:customStyle="1" w:styleId="01">
    <w:name w:val="01標題壹"/>
    <w:basedOn w:val="a"/>
    <w:next w:val="a"/>
    <w:qFormat/>
    <w:rsid w:val="000B7E25"/>
    <w:pPr>
      <w:numPr>
        <w:numId w:val="7"/>
      </w:numPr>
      <w:tabs>
        <w:tab w:val="left" w:pos="567"/>
      </w:tabs>
      <w:spacing w:line="360" w:lineRule="auto"/>
    </w:pPr>
    <w:rPr>
      <w:rFonts w:ascii="標楷體" w:eastAsia="標楷體" w:hAnsi="標楷體"/>
      <w:b/>
      <w:sz w:val="30"/>
      <w:szCs w:val="28"/>
    </w:rPr>
  </w:style>
  <w:style w:type="paragraph" w:customStyle="1" w:styleId="031">
    <w:name w:val="03標題1"/>
    <w:qFormat/>
    <w:rsid w:val="00F67259"/>
    <w:pPr>
      <w:numPr>
        <w:numId w:val="10"/>
      </w:numPr>
      <w:spacing w:before="60" w:after="60"/>
      <w:jc w:val="both"/>
    </w:pPr>
    <w:rPr>
      <w:rFonts w:eastAsia="標楷體"/>
      <w:kern w:val="2"/>
      <w:sz w:val="26"/>
    </w:rPr>
  </w:style>
  <w:style w:type="paragraph" w:customStyle="1" w:styleId="03">
    <w:name w:val="03標題(一)"/>
    <w:next w:val="a"/>
    <w:qFormat/>
    <w:rsid w:val="00F67259"/>
    <w:pPr>
      <w:numPr>
        <w:numId w:val="9"/>
      </w:numPr>
      <w:spacing w:before="20" w:after="20" w:line="400" w:lineRule="exact"/>
      <w:ind w:leftChars="200" w:left="767" w:hanging="567"/>
      <w:jc w:val="both"/>
    </w:pPr>
    <w:rPr>
      <w:rFonts w:ascii="Tahoma" w:eastAsia="標楷體" w:hAnsi="標楷體"/>
      <w:b/>
      <w:bCs/>
      <w:spacing w:val="4"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660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3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652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119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2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2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016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台北市私立延平高級中學九十學年度單獨登記分發入學招生簡章</dc:title>
  <dc:creator>註冊組長</dc:creator>
  <cp:lastModifiedBy>User</cp:lastModifiedBy>
  <cp:revision>2</cp:revision>
  <cp:lastPrinted>2017-11-17T04:14:00Z</cp:lastPrinted>
  <dcterms:created xsi:type="dcterms:W3CDTF">2019-04-25T08:08:00Z</dcterms:created>
  <dcterms:modified xsi:type="dcterms:W3CDTF">2019-04-25T08:08:00Z</dcterms:modified>
</cp:coreProperties>
</file>